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7C" w:rsidRDefault="008D7930" w:rsidP="0075517C">
      <w:pPr>
        <w:spacing w:beforeLines="100" w:before="312" w:line="360" w:lineRule="auto"/>
        <w:outlineLvl w:val="0"/>
        <w:rPr>
          <w:rFonts w:hAnsi="仿宋_GB2312"/>
          <w:b/>
          <w:bCs/>
          <w:sz w:val="36"/>
          <w:szCs w:val="36"/>
        </w:rPr>
      </w:pPr>
      <w:r>
        <w:rPr>
          <w:rFonts w:hAnsi="仿宋_GB2312" w:hint="eastAsia"/>
          <w:b/>
          <w:bCs/>
          <w:sz w:val="36"/>
          <w:szCs w:val="36"/>
        </w:rPr>
        <w:t>【农林</w:t>
      </w:r>
      <w:r w:rsidR="0075517C">
        <w:rPr>
          <w:rFonts w:hAnsi="仿宋_GB2312" w:hint="eastAsia"/>
          <w:b/>
          <w:bCs/>
          <w:sz w:val="36"/>
          <w:szCs w:val="36"/>
        </w:rPr>
        <w:t>板块】</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黄连(CM0012)：</w:t>
      </w:r>
      <w:r>
        <w:rPr>
          <w:rFonts w:ascii="仿宋_GB2312" w:eastAsia="仿宋_GB2312" w:hAnsi="宋体"/>
          <w:b/>
          <w:sz w:val="28"/>
          <w:szCs w:val="28"/>
        </w:rPr>
        <w:t xml:space="preserve"> </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※行情回顾：</w:t>
      </w:r>
      <w:r>
        <w:rPr>
          <w:rFonts w:ascii="仿宋_GB2312" w:eastAsia="仿宋_GB2312" w:hAnsi="宋体"/>
          <w:b/>
          <w:sz w:val="28"/>
          <w:szCs w:val="28"/>
        </w:rPr>
        <w:t xml:space="preserve"> </w:t>
      </w:r>
    </w:p>
    <w:p w:rsidR="00DF57C3" w:rsidRDefault="00DF57C3" w:rsidP="00DF57C3">
      <w:pPr>
        <w:tabs>
          <w:tab w:val="left" w:pos="5387"/>
        </w:tabs>
        <w:spacing w:beforeLines="100" w:before="312" w:line="360" w:lineRule="auto"/>
        <w:ind w:firstLineChars="200" w:firstLine="562"/>
        <w:outlineLvl w:val="0"/>
        <w:rPr>
          <w:rFonts w:ascii="仿宋_GB2312" w:eastAsia="仿宋_GB2312" w:hAnsi="宋体"/>
          <w:b/>
          <w:sz w:val="28"/>
          <w:szCs w:val="28"/>
        </w:rPr>
      </w:pPr>
      <w:r>
        <w:rPr>
          <w:rFonts w:ascii="仿宋_GB2312" w:eastAsia="仿宋_GB2312" w:hAnsi="宋体" w:hint="eastAsia"/>
          <w:b/>
          <w:sz w:val="28"/>
          <w:szCs w:val="28"/>
        </w:rPr>
        <w:t>黄连今日开盘价110.49公斤，</w:t>
      </w:r>
      <w:proofErr w:type="gramStart"/>
      <w:r>
        <w:rPr>
          <w:rFonts w:ascii="仿宋_GB2312" w:eastAsia="仿宋_GB2312" w:hAnsi="宋体" w:hint="eastAsia"/>
          <w:b/>
          <w:sz w:val="28"/>
          <w:szCs w:val="28"/>
        </w:rPr>
        <w:t>最</w:t>
      </w:r>
      <w:proofErr w:type="gramEnd"/>
      <w:r>
        <w:rPr>
          <w:rFonts w:ascii="仿宋_GB2312" w:eastAsia="仿宋_GB2312" w:hAnsi="宋体" w:hint="eastAsia"/>
          <w:b/>
          <w:sz w:val="28"/>
          <w:szCs w:val="28"/>
        </w:rPr>
        <w:t>高价110.75元/公斤，最低108.30元/公斤，收盘价108.65元/公斤，结算价109.12元/公斤，涨跌-1.82买方交收申报502500公斤，卖方交收申报130公斤，实际成交130公斤。</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※基本面情况：</w:t>
      </w:r>
    </w:p>
    <w:p w:rsidR="00DF57C3" w:rsidRDefault="00DF57C3" w:rsidP="00DF57C3">
      <w:pPr>
        <w:spacing w:line="360" w:lineRule="auto"/>
        <w:ind w:firstLine="480"/>
        <w:rPr>
          <w:rFonts w:ascii="宋体" w:hAnsi="宋体"/>
          <w:sz w:val="24"/>
          <w:szCs w:val="24"/>
        </w:rPr>
      </w:pPr>
      <w:r>
        <w:rPr>
          <w:rFonts w:ascii="宋体" w:hAnsi="宋体" w:hint="eastAsia"/>
          <w:sz w:val="24"/>
          <w:szCs w:val="24"/>
        </w:rPr>
        <w:t>黄连根据品种分为味连、雅连、云连。</w:t>
      </w:r>
      <w:proofErr w:type="gramStart"/>
      <w:r>
        <w:rPr>
          <w:rFonts w:ascii="宋体" w:hAnsi="宋体" w:hint="eastAsia"/>
          <w:sz w:val="24"/>
          <w:szCs w:val="24"/>
        </w:rPr>
        <w:t>味连主要</w:t>
      </w:r>
      <w:proofErr w:type="gramEnd"/>
      <w:r>
        <w:rPr>
          <w:rFonts w:ascii="宋体" w:hAnsi="宋体" w:hint="eastAsia"/>
          <w:sz w:val="24"/>
          <w:szCs w:val="24"/>
        </w:rPr>
        <w:t>分布在重庆、四川，也是黄连的主要品种，两地产量约占全国黄连产量80%以上。雅连的产区在四川洪雅县，因此得名雅连，而云连产区在云南、西藏，因云南</w:t>
      </w:r>
      <w:proofErr w:type="gramStart"/>
      <w:r>
        <w:rPr>
          <w:rFonts w:ascii="宋体" w:hAnsi="宋体" w:hint="eastAsia"/>
          <w:sz w:val="24"/>
          <w:szCs w:val="24"/>
        </w:rPr>
        <w:t>得名云</w:t>
      </w:r>
      <w:proofErr w:type="gramEnd"/>
      <w:r>
        <w:rPr>
          <w:rFonts w:ascii="宋体" w:hAnsi="宋体" w:hint="eastAsia"/>
          <w:sz w:val="24"/>
          <w:szCs w:val="24"/>
        </w:rPr>
        <w:t>连。雅连、云连多为单支，</w:t>
      </w:r>
      <w:proofErr w:type="gramStart"/>
      <w:r>
        <w:rPr>
          <w:rFonts w:ascii="宋体" w:hAnsi="宋体" w:hint="eastAsia"/>
          <w:sz w:val="24"/>
          <w:szCs w:val="24"/>
        </w:rPr>
        <w:t>味连则</w:t>
      </w:r>
      <w:proofErr w:type="gramEnd"/>
      <w:r>
        <w:rPr>
          <w:rFonts w:ascii="宋体" w:hAnsi="宋体" w:hint="eastAsia"/>
          <w:sz w:val="24"/>
          <w:szCs w:val="24"/>
        </w:rPr>
        <w:t>分为单支和统货（统货也称鸡爪连），根据所含水分的多少，还被分为干货、鲜货，甚至新货上市的水分高达20%～30%，因此市场上报价不一，购货谈价全靠经验。</w:t>
      </w:r>
    </w:p>
    <w:p w:rsidR="00DF57C3" w:rsidRDefault="00DF57C3" w:rsidP="00DF57C3">
      <w:pPr>
        <w:spacing w:line="360" w:lineRule="auto"/>
        <w:ind w:firstLine="480"/>
        <w:rPr>
          <w:rFonts w:ascii="宋体" w:hAnsi="宋体"/>
          <w:sz w:val="24"/>
          <w:szCs w:val="24"/>
        </w:rPr>
      </w:pPr>
      <w:r>
        <w:rPr>
          <w:rFonts w:ascii="宋体" w:hAnsi="宋体" w:hint="eastAsia"/>
          <w:sz w:val="24"/>
          <w:szCs w:val="24"/>
        </w:rPr>
        <w:t>黄连生长周期较长，一般会培育4-7年，其中第5、6年是采挖比较合适，但是药农也会根据价格行情，提前采挖4年生黄连，或者延期到第7年采挖，2014年的行情不好，价格比13年同期低很多，很多药农惜售，延期采挖，而且黄连每年都要照看，这又附加了很多人工成本，目前临近2015年产新期，届时价格会受到产出影响。</w:t>
      </w:r>
    </w:p>
    <w:p w:rsidR="00DF57C3" w:rsidRDefault="00DF57C3" w:rsidP="00DF57C3">
      <w:pPr>
        <w:spacing w:line="360" w:lineRule="auto"/>
        <w:ind w:firstLine="480"/>
        <w:rPr>
          <w:rFonts w:ascii="宋体" w:hAnsi="宋体"/>
          <w:sz w:val="24"/>
          <w:szCs w:val="24"/>
        </w:rPr>
      </w:pPr>
      <w:r>
        <w:rPr>
          <w:rFonts w:ascii="宋体" w:hAnsi="宋体" w:hint="eastAsia"/>
          <w:sz w:val="24"/>
          <w:szCs w:val="24"/>
        </w:rPr>
        <w:t>近期，重庆市质监局审查通过黄连地方标准，并于2015年9月1日推荐性实施，对进一步完善重庆市中药材标准体系和中药产业的发展具有重要意义。</w:t>
      </w:r>
    </w:p>
    <w:p w:rsidR="00DF57C3" w:rsidRDefault="00DF57C3" w:rsidP="00DF57C3">
      <w:pPr>
        <w:spacing w:line="360" w:lineRule="auto"/>
        <w:ind w:firstLine="480"/>
        <w:rPr>
          <w:rFonts w:ascii="宋体" w:hAnsi="宋体"/>
          <w:sz w:val="24"/>
        </w:rPr>
      </w:pPr>
      <w:r>
        <w:rPr>
          <w:rFonts w:ascii="宋体" w:hAnsi="宋体" w:hint="eastAsia"/>
          <w:sz w:val="24"/>
          <w:szCs w:val="24"/>
        </w:rPr>
        <w:t>以下为今日的市场行情：</w:t>
      </w:r>
    </w:p>
    <w:p w:rsidR="00DF57C3" w:rsidRDefault="00DF57C3" w:rsidP="00DF57C3">
      <w:pPr>
        <w:spacing w:line="360" w:lineRule="auto"/>
        <w:ind w:right="240"/>
        <w:jc w:val="center"/>
        <w:rPr>
          <w:rFonts w:ascii="宋体" w:hAnsi="宋体"/>
          <w:b/>
          <w:sz w:val="24"/>
          <w:szCs w:val="21"/>
        </w:rPr>
      </w:pPr>
      <w:r>
        <w:rPr>
          <w:rFonts w:ascii="宋体" w:hAnsi="宋体" w:hint="eastAsia"/>
          <w:b/>
          <w:sz w:val="24"/>
          <w:szCs w:val="21"/>
        </w:rPr>
        <w:t>2015-8-31</w:t>
      </w:r>
    </w:p>
    <w:p w:rsidR="00DF57C3" w:rsidRDefault="00DF57C3" w:rsidP="00DF57C3">
      <w:pPr>
        <w:spacing w:line="360" w:lineRule="auto"/>
        <w:ind w:right="240"/>
        <w:jc w:val="center"/>
        <w:rPr>
          <w:rFonts w:ascii="宋体" w:hAnsi="宋体"/>
          <w:b/>
          <w:sz w:val="24"/>
          <w:szCs w:val="21"/>
        </w:rPr>
      </w:pPr>
    </w:p>
    <w:p w:rsidR="00DF57C3" w:rsidRDefault="00DF57C3" w:rsidP="00DF57C3">
      <w:pPr>
        <w:spacing w:line="360" w:lineRule="auto"/>
        <w:ind w:right="240" w:firstLineChars="3650" w:firstLine="6570"/>
        <w:jc w:val="left"/>
        <w:rPr>
          <w:rFonts w:ascii="宋体" w:hAnsi="宋体"/>
          <w:sz w:val="18"/>
          <w:szCs w:val="18"/>
        </w:rPr>
      </w:pPr>
      <w:r>
        <w:rPr>
          <w:rFonts w:ascii="宋体" w:hAnsi="宋体" w:hint="eastAsia"/>
          <w:sz w:val="18"/>
          <w:szCs w:val="18"/>
        </w:rPr>
        <w:t>单位：元/公斤</w:t>
      </w:r>
    </w:p>
    <w:tbl>
      <w:tblPr>
        <w:tblStyle w:val="a7"/>
        <w:tblW w:w="8522" w:type="dxa"/>
        <w:tblInd w:w="0" w:type="dxa"/>
        <w:tblLayout w:type="fixed"/>
        <w:tblLook w:val="04A0" w:firstRow="1" w:lastRow="0" w:firstColumn="1" w:lastColumn="0" w:noHBand="0" w:noVBand="1"/>
      </w:tblPr>
      <w:tblGrid>
        <w:gridCol w:w="4261"/>
        <w:gridCol w:w="4261"/>
      </w:tblGrid>
      <w:tr w:rsidR="00DF57C3" w:rsidTr="00925E7C">
        <w:tc>
          <w:tcPr>
            <w:tcW w:w="4261" w:type="dxa"/>
          </w:tcPr>
          <w:p w:rsidR="00DF57C3" w:rsidRDefault="00DF57C3" w:rsidP="00925E7C">
            <w:pPr>
              <w:spacing w:line="360" w:lineRule="auto"/>
              <w:jc w:val="center"/>
              <w:rPr>
                <w:rFonts w:ascii="宋体" w:hAnsi="宋体"/>
                <w:b/>
                <w:sz w:val="22"/>
                <w:szCs w:val="18"/>
              </w:rPr>
            </w:pPr>
            <w:r>
              <w:rPr>
                <w:rFonts w:ascii="宋体" w:hAnsi="宋体" w:hint="eastAsia"/>
                <w:b/>
                <w:sz w:val="22"/>
                <w:szCs w:val="18"/>
              </w:rPr>
              <w:t>价格来源</w:t>
            </w:r>
          </w:p>
        </w:tc>
        <w:tc>
          <w:tcPr>
            <w:tcW w:w="4261" w:type="dxa"/>
          </w:tcPr>
          <w:p w:rsidR="00DF57C3" w:rsidRDefault="00DF57C3" w:rsidP="00925E7C">
            <w:pPr>
              <w:spacing w:line="360" w:lineRule="auto"/>
              <w:jc w:val="center"/>
              <w:rPr>
                <w:rFonts w:ascii="宋体" w:hAnsi="宋体"/>
                <w:b/>
                <w:sz w:val="22"/>
                <w:szCs w:val="18"/>
              </w:rPr>
            </w:pPr>
            <w:r>
              <w:rPr>
                <w:rFonts w:ascii="宋体" w:hAnsi="宋体" w:hint="eastAsia"/>
                <w:b/>
                <w:sz w:val="22"/>
                <w:szCs w:val="18"/>
              </w:rPr>
              <w:t>价格</w:t>
            </w:r>
          </w:p>
        </w:tc>
      </w:tr>
      <w:tr w:rsidR="00DF57C3" w:rsidTr="00925E7C">
        <w:tc>
          <w:tcPr>
            <w:tcW w:w="4261" w:type="dxa"/>
          </w:tcPr>
          <w:p w:rsidR="00DF57C3" w:rsidRDefault="00DF57C3" w:rsidP="00925E7C">
            <w:pPr>
              <w:spacing w:line="360" w:lineRule="auto"/>
              <w:jc w:val="center"/>
              <w:rPr>
                <w:rFonts w:ascii="宋体" w:hAnsi="宋体"/>
                <w:szCs w:val="18"/>
              </w:rPr>
            </w:pPr>
            <w:proofErr w:type="gramStart"/>
            <w:r>
              <w:rPr>
                <w:rFonts w:ascii="宋体" w:hAnsi="宋体" w:hint="eastAsia"/>
                <w:szCs w:val="18"/>
              </w:rPr>
              <w:t>渤</w:t>
            </w:r>
            <w:proofErr w:type="gramEnd"/>
            <w:r>
              <w:rPr>
                <w:rFonts w:ascii="宋体" w:hAnsi="宋体" w:hint="eastAsia"/>
                <w:szCs w:val="18"/>
              </w:rPr>
              <w:t>商所结算价</w:t>
            </w:r>
          </w:p>
        </w:tc>
        <w:tc>
          <w:tcPr>
            <w:tcW w:w="4261" w:type="dxa"/>
          </w:tcPr>
          <w:p w:rsidR="00DF57C3" w:rsidRDefault="00DF57C3" w:rsidP="00925E7C">
            <w:pPr>
              <w:spacing w:line="360" w:lineRule="auto"/>
              <w:jc w:val="center"/>
              <w:rPr>
                <w:rFonts w:ascii="宋体" w:hAnsi="宋体"/>
                <w:sz w:val="22"/>
                <w:szCs w:val="18"/>
              </w:rPr>
            </w:pPr>
            <w:r>
              <w:rPr>
                <w:rFonts w:ascii="宋体" w:hAnsi="宋体" w:hint="eastAsia"/>
                <w:sz w:val="22"/>
                <w:szCs w:val="18"/>
              </w:rPr>
              <w:t>109.12</w:t>
            </w:r>
          </w:p>
        </w:tc>
      </w:tr>
      <w:tr w:rsidR="00DF57C3" w:rsidTr="00925E7C">
        <w:tc>
          <w:tcPr>
            <w:tcW w:w="4261" w:type="dxa"/>
          </w:tcPr>
          <w:p w:rsidR="00DF57C3" w:rsidRDefault="00DF57C3" w:rsidP="00925E7C">
            <w:pPr>
              <w:spacing w:line="360" w:lineRule="auto"/>
              <w:jc w:val="center"/>
              <w:rPr>
                <w:rFonts w:ascii="宋体" w:hAnsi="宋体"/>
                <w:szCs w:val="18"/>
              </w:rPr>
            </w:pPr>
            <w:r>
              <w:rPr>
                <w:rFonts w:ascii="宋体" w:hAnsi="宋体" w:hint="eastAsia"/>
                <w:szCs w:val="18"/>
              </w:rPr>
              <w:t>凯捷中药</w:t>
            </w:r>
          </w:p>
        </w:tc>
        <w:tc>
          <w:tcPr>
            <w:tcW w:w="4261" w:type="dxa"/>
          </w:tcPr>
          <w:p w:rsidR="00DF57C3" w:rsidRDefault="00DF57C3" w:rsidP="00925E7C">
            <w:pPr>
              <w:spacing w:line="360" w:lineRule="auto"/>
              <w:jc w:val="center"/>
              <w:rPr>
                <w:rFonts w:ascii="宋体" w:hAnsi="宋体"/>
                <w:sz w:val="22"/>
                <w:szCs w:val="18"/>
              </w:rPr>
            </w:pPr>
            <w:r>
              <w:rPr>
                <w:rFonts w:ascii="宋体" w:hAnsi="宋体" w:hint="eastAsia"/>
                <w:sz w:val="22"/>
                <w:szCs w:val="18"/>
              </w:rPr>
              <w:t>86.00</w:t>
            </w:r>
          </w:p>
        </w:tc>
      </w:tr>
      <w:tr w:rsidR="00DF57C3" w:rsidTr="00925E7C">
        <w:tc>
          <w:tcPr>
            <w:tcW w:w="4261" w:type="dxa"/>
          </w:tcPr>
          <w:p w:rsidR="00DF57C3" w:rsidRDefault="00DF57C3" w:rsidP="00925E7C">
            <w:pPr>
              <w:spacing w:line="360" w:lineRule="auto"/>
              <w:jc w:val="center"/>
              <w:rPr>
                <w:rFonts w:ascii="宋体" w:hAnsi="宋体"/>
                <w:szCs w:val="18"/>
              </w:rPr>
            </w:pPr>
            <w:r>
              <w:rPr>
                <w:rFonts w:ascii="宋体" w:hAnsi="宋体" w:hint="eastAsia"/>
                <w:szCs w:val="18"/>
              </w:rPr>
              <w:t>华申药业</w:t>
            </w:r>
          </w:p>
        </w:tc>
        <w:tc>
          <w:tcPr>
            <w:tcW w:w="4261" w:type="dxa"/>
          </w:tcPr>
          <w:p w:rsidR="00DF57C3" w:rsidRDefault="00DF57C3" w:rsidP="00925E7C">
            <w:pPr>
              <w:spacing w:line="360" w:lineRule="auto"/>
              <w:jc w:val="center"/>
              <w:rPr>
                <w:rFonts w:ascii="宋体" w:hAnsi="宋体"/>
                <w:sz w:val="22"/>
                <w:szCs w:val="18"/>
              </w:rPr>
            </w:pPr>
            <w:r>
              <w:rPr>
                <w:rFonts w:ascii="宋体" w:hAnsi="宋体" w:hint="eastAsia"/>
                <w:sz w:val="22"/>
                <w:szCs w:val="18"/>
              </w:rPr>
              <w:t>90.00</w:t>
            </w:r>
          </w:p>
        </w:tc>
      </w:tr>
      <w:tr w:rsidR="00DF57C3" w:rsidTr="00925E7C">
        <w:tc>
          <w:tcPr>
            <w:tcW w:w="4261" w:type="dxa"/>
          </w:tcPr>
          <w:p w:rsidR="00DF57C3" w:rsidRDefault="00DF57C3" w:rsidP="00925E7C">
            <w:pPr>
              <w:spacing w:line="360" w:lineRule="auto"/>
              <w:jc w:val="center"/>
              <w:rPr>
                <w:rFonts w:ascii="宋体" w:hAnsi="宋体"/>
                <w:szCs w:val="18"/>
              </w:rPr>
            </w:pPr>
            <w:r>
              <w:rPr>
                <w:rFonts w:ascii="宋体" w:hAnsi="宋体" w:hint="eastAsia"/>
                <w:szCs w:val="18"/>
              </w:rPr>
              <w:t>小琼中药</w:t>
            </w:r>
          </w:p>
        </w:tc>
        <w:tc>
          <w:tcPr>
            <w:tcW w:w="4261" w:type="dxa"/>
          </w:tcPr>
          <w:p w:rsidR="00DF57C3" w:rsidRDefault="00DF57C3" w:rsidP="00925E7C">
            <w:pPr>
              <w:spacing w:line="360" w:lineRule="auto"/>
              <w:jc w:val="center"/>
              <w:rPr>
                <w:rFonts w:ascii="宋体" w:hAnsi="宋体"/>
                <w:sz w:val="22"/>
                <w:szCs w:val="18"/>
              </w:rPr>
            </w:pPr>
            <w:r>
              <w:rPr>
                <w:rFonts w:ascii="宋体" w:hAnsi="宋体" w:hint="eastAsia"/>
                <w:sz w:val="22"/>
                <w:szCs w:val="18"/>
              </w:rPr>
              <w:t>74.00</w:t>
            </w:r>
          </w:p>
        </w:tc>
      </w:tr>
      <w:tr w:rsidR="00DF57C3" w:rsidTr="00925E7C">
        <w:tc>
          <w:tcPr>
            <w:tcW w:w="4261" w:type="dxa"/>
          </w:tcPr>
          <w:p w:rsidR="00DF57C3" w:rsidRDefault="00DF57C3" w:rsidP="00925E7C">
            <w:pPr>
              <w:spacing w:line="360" w:lineRule="auto"/>
              <w:jc w:val="center"/>
              <w:rPr>
                <w:rFonts w:ascii="宋体" w:hAnsi="宋体"/>
                <w:szCs w:val="18"/>
              </w:rPr>
            </w:pPr>
            <w:proofErr w:type="gramStart"/>
            <w:r>
              <w:rPr>
                <w:rFonts w:ascii="宋体" w:hAnsi="宋体" w:hint="eastAsia"/>
                <w:szCs w:val="18"/>
              </w:rPr>
              <w:t>旭强药材</w:t>
            </w:r>
            <w:proofErr w:type="gramEnd"/>
          </w:p>
        </w:tc>
        <w:tc>
          <w:tcPr>
            <w:tcW w:w="4261" w:type="dxa"/>
          </w:tcPr>
          <w:p w:rsidR="00DF57C3" w:rsidRDefault="00DF57C3" w:rsidP="00925E7C">
            <w:pPr>
              <w:spacing w:line="360" w:lineRule="auto"/>
              <w:jc w:val="center"/>
              <w:rPr>
                <w:rFonts w:ascii="宋体" w:hAnsi="宋体"/>
                <w:sz w:val="22"/>
                <w:szCs w:val="18"/>
              </w:rPr>
            </w:pPr>
            <w:r>
              <w:rPr>
                <w:rFonts w:ascii="宋体" w:hAnsi="宋体" w:hint="eastAsia"/>
                <w:sz w:val="22"/>
                <w:szCs w:val="18"/>
              </w:rPr>
              <w:t>80.00</w:t>
            </w:r>
          </w:p>
        </w:tc>
      </w:tr>
    </w:tbl>
    <w:p w:rsidR="00DF57C3" w:rsidRDefault="00DF57C3" w:rsidP="00DF57C3">
      <w:pPr>
        <w:spacing w:line="360" w:lineRule="auto"/>
        <w:rPr>
          <w:rFonts w:ascii="宋体" w:hAnsi="宋体"/>
          <w:sz w:val="18"/>
          <w:szCs w:val="18"/>
        </w:rPr>
      </w:pPr>
    </w:p>
    <w:p w:rsidR="00DF57C3" w:rsidRDefault="00DF57C3" w:rsidP="00DF57C3">
      <w:pPr>
        <w:spacing w:line="360" w:lineRule="auto"/>
        <w:rPr>
          <w:rFonts w:ascii="宋体" w:hAnsi="宋体"/>
          <w:sz w:val="18"/>
          <w:szCs w:val="18"/>
        </w:rPr>
      </w:pPr>
      <w:r>
        <w:rPr>
          <w:rFonts w:ascii="宋体" w:hAnsi="宋体" w:hint="eastAsia"/>
          <w:sz w:val="18"/>
          <w:szCs w:val="18"/>
        </w:rPr>
        <w:t>注：1.</w:t>
      </w:r>
      <w:proofErr w:type="gramStart"/>
      <w:r>
        <w:rPr>
          <w:rFonts w:ascii="宋体" w:hAnsi="宋体" w:hint="eastAsia"/>
          <w:sz w:val="18"/>
          <w:szCs w:val="18"/>
        </w:rPr>
        <w:t>渤</w:t>
      </w:r>
      <w:proofErr w:type="gramEnd"/>
      <w:r>
        <w:rPr>
          <w:rFonts w:ascii="宋体" w:hAnsi="宋体" w:hint="eastAsia"/>
          <w:sz w:val="18"/>
          <w:szCs w:val="18"/>
        </w:rPr>
        <w:t>商</w:t>
      </w:r>
      <w:proofErr w:type="gramStart"/>
      <w:r>
        <w:rPr>
          <w:rFonts w:ascii="宋体" w:hAnsi="宋体" w:hint="eastAsia"/>
          <w:sz w:val="18"/>
          <w:szCs w:val="18"/>
        </w:rPr>
        <w:t>所价格</w:t>
      </w:r>
      <w:proofErr w:type="gramEnd"/>
      <w:r>
        <w:rPr>
          <w:rFonts w:ascii="宋体" w:hAnsi="宋体" w:hint="eastAsia"/>
          <w:sz w:val="18"/>
          <w:szCs w:val="18"/>
        </w:rPr>
        <w:t>为含税价，税率13%</w:t>
      </w:r>
    </w:p>
    <w:p w:rsidR="00DF57C3" w:rsidRDefault="00DF57C3" w:rsidP="00DF57C3">
      <w:pPr>
        <w:spacing w:line="360" w:lineRule="auto"/>
        <w:ind w:firstLineChars="200" w:firstLine="360"/>
        <w:rPr>
          <w:rFonts w:ascii="宋体" w:hAnsi="宋体"/>
          <w:sz w:val="18"/>
          <w:szCs w:val="18"/>
        </w:rPr>
      </w:pPr>
      <w:r>
        <w:rPr>
          <w:rFonts w:ascii="宋体" w:hAnsi="宋体" w:hint="eastAsia"/>
          <w:sz w:val="18"/>
          <w:szCs w:val="18"/>
        </w:rPr>
        <w:t>2.生意</w:t>
      </w:r>
      <w:proofErr w:type="gramStart"/>
      <w:r>
        <w:rPr>
          <w:rFonts w:ascii="宋体" w:hAnsi="宋体" w:hint="eastAsia"/>
          <w:sz w:val="18"/>
          <w:szCs w:val="18"/>
        </w:rPr>
        <w:t>社长期</w:t>
      </w:r>
      <w:proofErr w:type="gramEnd"/>
      <w:r>
        <w:rPr>
          <w:rFonts w:ascii="宋体" w:hAnsi="宋体" w:hint="eastAsia"/>
          <w:sz w:val="18"/>
          <w:szCs w:val="18"/>
        </w:rPr>
        <w:t>监测批发商报价</w:t>
      </w:r>
    </w:p>
    <w:p w:rsidR="00DF57C3" w:rsidRDefault="00DF57C3" w:rsidP="00DF57C3">
      <w:pPr>
        <w:spacing w:line="360" w:lineRule="auto"/>
        <w:ind w:firstLineChars="200" w:firstLine="360"/>
        <w:rPr>
          <w:rFonts w:ascii="宋体" w:hAnsi="宋体"/>
          <w:sz w:val="18"/>
          <w:szCs w:val="18"/>
        </w:rPr>
      </w:pPr>
      <w:r>
        <w:rPr>
          <w:rFonts w:ascii="宋体" w:hAnsi="宋体" w:hint="eastAsia"/>
          <w:sz w:val="18"/>
          <w:szCs w:val="18"/>
        </w:rPr>
        <w:t>3.</w:t>
      </w:r>
      <w:proofErr w:type="gramStart"/>
      <w:r>
        <w:rPr>
          <w:rFonts w:ascii="宋体" w:hAnsi="宋体" w:hint="eastAsia"/>
          <w:sz w:val="18"/>
          <w:szCs w:val="18"/>
        </w:rPr>
        <w:t>阿里巴巴官网综合</w:t>
      </w:r>
      <w:proofErr w:type="gramEnd"/>
      <w:r>
        <w:rPr>
          <w:rFonts w:ascii="宋体" w:hAnsi="宋体" w:hint="eastAsia"/>
          <w:sz w:val="18"/>
          <w:szCs w:val="18"/>
        </w:rPr>
        <w:t>搜索报价</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※市场点评：</w:t>
      </w:r>
    </w:p>
    <w:p w:rsidR="00DF57C3" w:rsidRDefault="00DF57C3" w:rsidP="00DF57C3">
      <w:pPr>
        <w:spacing w:line="360" w:lineRule="auto"/>
        <w:ind w:firstLine="480"/>
        <w:rPr>
          <w:rFonts w:ascii="宋体" w:hAnsi="宋体"/>
          <w:sz w:val="24"/>
          <w:szCs w:val="24"/>
        </w:rPr>
      </w:pPr>
      <w:r>
        <w:rPr>
          <w:rFonts w:ascii="宋体" w:hAnsi="宋体" w:hint="eastAsia"/>
          <w:sz w:val="24"/>
          <w:szCs w:val="24"/>
        </w:rPr>
        <w:t>目前黄连市场货源上市较少。黄连湖北、重庆产区的现货价格低，2015年延续2014年的疲软行情，价格低迷，农民售货意愿不高，目前河北安国、安徽亳州等传统中药材市场价稳，货物小</w:t>
      </w:r>
      <w:proofErr w:type="gramStart"/>
      <w:r>
        <w:rPr>
          <w:rFonts w:ascii="宋体" w:hAnsi="宋体" w:hint="eastAsia"/>
          <w:sz w:val="24"/>
          <w:szCs w:val="24"/>
        </w:rPr>
        <w:t>批量走</w:t>
      </w:r>
      <w:proofErr w:type="gramEnd"/>
      <w:r>
        <w:rPr>
          <w:rFonts w:ascii="宋体" w:hAnsi="宋体" w:hint="eastAsia"/>
          <w:sz w:val="24"/>
          <w:szCs w:val="24"/>
        </w:rPr>
        <w:t>畅。建议交易商理性交易，考虑风险，提前订立合同，锁定价格。</w:t>
      </w:r>
    </w:p>
    <w:p w:rsidR="00DF57C3" w:rsidRDefault="00DF57C3" w:rsidP="00DF57C3">
      <w:pPr>
        <w:spacing w:line="360" w:lineRule="auto"/>
        <w:ind w:firstLine="480"/>
        <w:rPr>
          <w:rFonts w:ascii="宋体" w:hAnsi="宋体"/>
          <w:sz w:val="24"/>
          <w:szCs w:val="24"/>
        </w:rPr>
      </w:pPr>
    </w:p>
    <w:p w:rsidR="00DF57C3" w:rsidRDefault="00DF57C3" w:rsidP="00DF57C3">
      <w:pPr>
        <w:spacing w:line="360" w:lineRule="auto"/>
        <w:ind w:firstLine="480"/>
        <w:rPr>
          <w:rFonts w:ascii="宋体" w:hAnsi="宋体"/>
          <w:sz w:val="24"/>
          <w:szCs w:val="24"/>
        </w:rPr>
      </w:pP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松脂：横盘震荡</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※行情回顾：</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4"/>
        </w:rPr>
        <w:t>今日松脂</w:t>
      </w:r>
      <w:r>
        <w:rPr>
          <w:rFonts w:ascii="仿宋_GB2312" w:eastAsia="仿宋_GB2312" w:hAnsi="宋体" w:hint="eastAsia"/>
          <w:b/>
          <w:sz w:val="28"/>
          <w:szCs w:val="28"/>
        </w:rPr>
        <w:t>横盘震荡</w:t>
      </w:r>
      <w:r>
        <w:rPr>
          <w:rFonts w:ascii="仿宋_GB2312" w:eastAsia="仿宋_GB2312" w:hAnsi="宋体" w:hint="eastAsia"/>
          <w:b/>
          <w:sz w:val="28"/>
          <w:szCs w:val="24"/>
        </w:rPr>
        <w:t>，开盘价13.85元</w:t>
      </w:r>
      <w:r>
        <w:rPr>
          <w:rFonts w:ascii="仿宋_GB2312" w:eastAsia="仿宋_GB2312" w:hAnsi="宋体"/>
          <w:b/>
          <w:sz w:val="28"/>
          <w:szCs w:val="24"/>
        </w:rPr>
        <w:t>/</w:t>
      </w:r>
      <w:r>
        <w:rPr>
          <w:rFonts w:ascii="仿宋_GB2312" w:eastAsia="仿宋_GB2312" w:hAnsi="宋体" w:hint="eastAsia"/>
          <w:b/>
          <w:sz w:val="28"/>
          <w:szCs w:val="24"/>
        </w:rPr>
        <w:t>公斤，</w:t>
      </w:r>
      <w:proofErr w:type="gramStart"/>
      <w:r>
        <w:rPr>
          <w:rFonts w:ascii="仿宋_GB2312" w:eastAsia="仿宋_GB2312" w:hAnsi="宋体" w:hint="eastAsia"/>
          <w:b/>
          <w:sz w:val="28"/>
          <w:szCs w:val="24"/>
        </w:rPr>
        <w:t>最</w:t>
      </w:r>
      <w:proofErr w:type="gramEnd"/>
      <w:r>
        <w:rPr>
          <w:rFonts w:ascii="仿宋_GB2312" w:eastAsia="仿宋_GB2312" w:hAnsi="宋体" w:hint="eastAsia"/>
          <w:b/>
          <w:sz w:val="28"/>
          <w:szCs w:val="24"/>
        </w:rPr>
        <w:t>高价13.89元</w:t>
      </w:r>
      <w:r>
        <w:rPr>
          <w:rFonts w:ascii="仿宋_GB2312" w:eastAsia="仿宋_GB2312" w:hAnsi="宋体"/>
          <w:b/>
          <w:sz w:val="28"/>
          <w:szCs w:val="24"/>
        </w:rPr>
        <w:t>/</w:t>
      </w:r>
      <w:r>
        <w:rPr>
          <w:rFonts w:ascii="仿宋_GB2312" w:eastAsia="仿宋_GB2312" w:hAnsi="宋体" w:hint="eastAsia"/>
          <w:b/>
          <w:sz w:val="28"/>
          <w:szCs w:val="24"/>
        </w:rPr>
        <w:t>公斤，最低价13.84元</w:t>
      </w:r>
      <w:r>
        <w:rPr>
          <w:rFonts w:ascii="仿宋_GB2312" w:eastAsia="仿宋_GB2312" w:hAnsi="宋体"/>
          <w:b/>
          <w:sz w:val="28"/>
          <w:szCs w:val="24"/>
        </w:rPr>
        <w:t>/</w:t>
      </w:r>
      <w:r>
        <w:rPr>
          <w:rFonts w:ascii="仿宋_GB2312" w:eastAsia="仿宋_GB2312" w:hAnsi="宋体" w:hint="eastAsia"/>
          <w:b/>
          <w:sz w:val="28"/>
          <w:szCs w:val="24"/>
        </w:rPr>
        <w:t>公斤，收盘价13.89元</w:t>
      </w:r>
      <w:r>
        <w:rPr>
          <w:rFonts w:ascii="仿宋_GB2312" w:eastAsia="仿宋_GB2312" w:hAnsi="宋体"/>
          <w:b/>
          <w:sz w:val="28"/>
          <w:szCs w:val="24"/>
        </w:rPr>
        <w:t>/</w:t>
      </w:r>
      <w:r>
        <w:rPr>
          <w:rFonts w:ascii="仿宋_GB2312" w:eastAsia="仿宋_GB2312" w:hAnsi="宋体" w:hint="eastAsia"/>
          <w:b/>
          <w:sz w:val="28"/>
          <w:szCs w:val="24"/>
        </w:rPr>
        <w:t>公斤，较上一交易日上涨0.05元/公斤，涨幅0.36%，结算价13.86元</w:t>
      </w:r>
      <w:r>
        <w:rPr>
          <w:rFonts w:ascii="仿宋_GB2312" w:eastAsia="仿宋_GB2312" w:hAnsi="宋体"/>
          <w:b/>
          <w:sz w:val="28"/>
          <w:szCs w:val="24"/>
        </w:rPr>
        <w:t>/</w:t>
      </w:r>
      <w:r>
        <w:rPr>
          <w:rFonts w:ascii="仿宋_GB2312" w:eastAsia="仿宋_GB2312" w:hAnsi="宋体" w:hint="eastAsia"/>
          <w:b/>
          <w:sz w:val="28"/>
          <w:szCs w:val="24"/>
        </w:rPr>
        <w:t>公斤，买方申报交收</w:t>
      </w:r>
      <w:r>
        <w:rPr>
          <w:rFonts w:ascii="仿宋_GB2312" w:eastAsia="仿宋_GB2312" w:hAnsi="宋体" w:hint="eastAsia"/>
          <w:b/>
          <w:sz w:val="28"/>
          <w:szCs w:val="24"/>
        </w:rPr>
        <w:lastRenderedPageBreak/>
        <w:t>519吨，卖方申报交收0吨，成功申报交收0吨。</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※基本面分析：</w:t>
      </w:r>
    </w:p>
    <w:p w:rsidR="00DF57C3" w:rsidRDefault="00DF57C3" w:rsidP="00DF57C3">
      <w:pPr>
        <w:spacing w:line="360" w:lineRule="auto"/>
        <w:ind w:firstLine="200"/>
        <w:rPr>
          <w:rFonts w:ascii="宋体"/>
          <w:sz w:val="24"/>
          <w:szCs w:val="24"/>
        </w:rPr>
      </w:pPr>
      <w:r>
        <w:rPr>
          <w:rFonts w:ascii="宋体" w:hint="eastAsia"/>
          <w:sz w:val="24"/>
          <w:szCs w:val="24"/>
        </w:rPr>
        <w:t>松脂市场主流报价在</w:t>
      </w:r>
      <w:r>
        <w:rPr>
          <w:rFonts w:ascii="宋体"/>
          <w:sz w:val="24"/>
          <w:szCs w:val="24"/>
        </w:rPr>
        <w:t>10.20-11.00</w:t>
      </w:r>
      <w:r>
        <w:rPr>
          <w:rFonts w:ascii="宋体" w:hint="eastAsia"/>
          <w:sz w:val="24"/>
          <w:szCs w:val="24"/>
        </w:rPr>
        <w:t>元之间。</w:t>
      </w:r>
    </w:p>
    <w:p w:rsidR="00DF57C3" w:rsidRDefault="00DF57C3" w:rsidP="00DF57C3">
      <w:pPr>
        <w:spacing w:line="360" w:lineRule="auto"/>
        <w:ind w:firstLine="200"/>
        <w:rPr>
          <w:sz w:val="18"/>
          <w:szCs w:val="18"/>
        </w:rPr>
      </w:pPr>
      <w:r>
        <w:rPr>
          <w:rFonts w:ascii="宋体" w:hint="eastAsia"/>
          <w:sz w:val="24"/>
          <w:szCs w:val="24"/>
        </w:rPr>
        <w:t>脂农及松脂供应商方面，大部分顺市出售松脂为主，也有部分松脂供应商表示暂时观望，待行情稳定后再入市操作。</w:t>
      </w:r>
      <w:r>
        <w:rPr>
          <w:rFonts w:ascii="宋体"/>
          <w:sz w:val="24"/>
          <w:szCs w:val="24"/>
        </w:rPr>
        <w:t>下周即将迎来七月十四松脂放量的节点，但是否会如期业内对此看法不一。</w:t>
      </w:r>
    </w:p>
    <w:tbl>
      <w:tblPr>
        <w:tblW w:w="9200" w:type="dxa"/>
        <w:tblInd w:w="-106" w:type="dxa"/>
        <w:tblLayout w:type="fixed"/>
        <w:tblLook w:val="04A0" w:firstRow="1" w:lastRow="0" w:firstColumn="1" w:lastColumn="0" w:noHBand="0" w:noVBand="1"/>
      </w:tblPr>
      <w:tblGrid>
        <w:gridCol w:w="1683"/>
        <w:gridCol w:w="1427"/>
        <w:gridCol w:w="50"/>
        <w:gridCol w:w="1473"/>
        <w:gridCol w:w="49"/>
        <w:gridCol w:w="1473"/>
        <w:gridCol w:w="48"/>
        <w:gridCol w:w="1475"/>
        <w:gridCol w:w="1522"/>
      </w:tblGrid>
      <w:tr w:rsidR="00DF57C3" w:rsidTr="00925E7C">
        <w:trPr>
          <w:trHeight w:val="406"/>
        </w:trPr>
        <w:tc>
          <w:tcPr>
            <w:tcW w:w="1683" w:type="dxa"/>
            <w:tcBorders>
              <w:top w:val="nil"/>
              <w:left w:val="nil"/>
              <w:bottom w:val="single" w:sz="8" w:space="0" w:color="000000"/>
              <w:right w:val="nil"/>
            </w:tcBorders>
            <w:vAlign w:val="center"/>
          </w:tcPr>
          <w:p w:rsidR="00DF57C3" w:rsidRDefault="00DF57C3" w:rsidP="00925E7C">
            <w:pPr>
              <w:autoSpaceDN w:val="0"/>
              <w:spacing w:line="360" w:lineRule="auto"/>
              <w:jc w:val="center"/>
              <w:rPr>
                <w:rFonts w:ascii="宋体"/>
                <w:color w:val="000000"/>
                <w:sz w:val="18"/>
                <w:szCs w:val="21"/>
              </w:rPr>
            </w:pPr>
          </w:p>
        </w:tc>
        <w:tc>
          <w:tcPr>
            <w:tcW w:w="1477" w:type="dxa"/>
            <w:gridSpan w:val="2"/>
            <w:tcBorders>
              <w:top w:val="nil"/>
              <w:left w:val="nil"/>
              <w:bottom w:val="single" w:sz="8" w:space="0" w:color="000000"/>
              <w:right w:val="nil"/>
            </w:tcBorders>
          </w:tcPr>
          <w:p w:rsidR="00DF57C3" w:rsidRDefault="00DF57C3" w:rsidP="00925E7C">
            <w:pPr>
              <w:autoSpaceDN w:val="0"/>
              <w:spacing w:line="360" w:lineRule="auto"/>
              <w:jc w:val="center"/>
              <w:rPr>
                <w:rFonts w:ascii="宋体"/>
                <w:color w:val="000000"/>
                <w:sz w:val="18"/>
                <w:szCs w:val="21"/>
              </w:rPr>
            </w:pPr>
          </w:p>
        </w:tc>
        <w:tc>
          <w:tcPr>
            <w:tcW w:w="1522" w:type="dxa"/>
            <w:gridSpan w:val="2"/>
            <w:tcBorders>
              <w:top w:val="nil"/>
              <w:left w:val="nil"/>
              <w:bottom w:val="single" w:sz="8" w:space="0" w:color="000000"/>
              <w:right w:val="nil"/>
            </w:tcBorders>
          </w:tcPr>
          <w:p w:rsidR="00DF57C3" w:rsidRDefault="00DF57C3" w:rsidP="00925E7C">
            <w:pPr>
              <w:autoSpaceDN w:val="0"/>
              <w:spacing w:line="360" w:lineRule="auto"/>
              <w:jc w:val="center"/>
              <w:rPr>
                <w:rFonts w:ascii="宋体"/>
                <w:color w:val="000000"/>
                <w:sz w:val="18"/>
                <w:szCs w:val="21"/>
              </w:rPr>
            </w:pPr>
          </w:p>
        </w:tc>
        <w:tc>
          <w:tcPr>
            <w:tcW w:w="1521" w:type="dxa"/>
            <w:gridSpan w:val="2"/>
            <w:tcBorders>
              <w:top w:val="nil"/>
              <w:left w:val="nil"/>
              <w:bottom w:val="single" w:sz="8" w:space="0" w:color="000000"/>
              <w:right w:val="nil"/>
            </w:tcBorders>
          </w:tcPr>
          <w:p w:rsidR="00DF57C3" w:rsidRDefault="00DF57C3" w:rsidP="00925E7C">
            <w:pPr>
              <w:autoSpaceDN w:val="0"/>
              <w:spacing w:line="360" w:lineRule="auto"/>
              <w:jc w:val="center"/>
              <w:rPr>
                <w:rFonts w:ascii="宋体"/>
                <w:color w:val="000000"/>
                <w:sz w:val="18"/>
                <w:szCs w:val="21"/>
              </w:rPr>
            </w:pPr>
            <w:r>
              <w:rPr>
                <w:rFonts w:ascii="宋体" w:hAnsi="宋体" w:hint="eastAsia"/>
                <w:color w:val="000000"/>
                <w:sz w:val="18"/>
                <w:szCs w:val="21"/>
              </w:rPr>
              <w:t>单位：元</w:t>
            </w:r>
            <w:r>
              <w:rPr>
                <w:rFonts w:ascii="宋体" w:hAnsi="宋体"/>
                <w:color w:val="000000"/>
                <w:sz w:val="18"/>
                <w:szCs w:val="21"/>
              </w:rPr>
              <w:t>/</w:t>
            </w:r>
            <w:r>
              <w:rPr>
                <w:rFonts w:ascii="宋体" w:hAnsi="宋体" w:hint="eastAsia"/>
                <w:color w:val="000000"/>
                <w:sz w:val="18"/>
                <w:szCs w:val="21"/>
              </w:rPr>
              <w:t>公斤</w:t>
            </w:r>
          </w:p>
        </w:tc>
        <w:tc>
          <w:tcPr>
            <w:tcW w:w="2997" w:type="dxa"/>
            <w:gridSpan w:val="2"/>
            <w:tcBorders>
              <w:top w:val="nil"/>
              <w:left w:val="nil"/>
              <w:bottom w:val="single" w:sz="8" w:space="0" w:color="000000"/>
              <w:right w:val="nil"/>
            </w:tcBorders>
            <w:tcMar>
              <w:top w:w="0" w:type="dxa"/>
              <w:left w:w="0" w:type="dxa"/>
              <w:bottom w:w="0" w:type="dxa"/>
              <w:right w:w="0" w:type="dxa"/>
            </w:tcMar>
            <w:vAlign w:val="center"/>
          </w:tcPr>
          <w:p w:rsidR="00DF57C3" w:rsidRDefault="00DF57C3" w:rsidP="00925E7C">
            <w:pPr>
              <w:autoSpaceDN w:val="0"/>
              <w:spacing w:line="360" w:lineRule="auto"/>
              <w:rPr>
                <w:rFonts w:ascii="宋体"/>
                <w:color w:val="000000"/>
                <w:sz w:val="18"/>
                <w:szCs w:val="21"/>
              </w:rPr>
            </w:pPr>
          </w:p>
        </w:tc>
      </w:tr>
      <w:tr w:rsidR="00DF57C3" w:rsidTr="00925E7C">
        <w:trPr>
          <w:trHeight w:val="435"/>
        </w:trPr>
        <w:tc>
          <w:tcPr>
            <w:tcW w:w="1683" w:type="dxa"/>
            <w:tcBorders>
              <w:top w:val="nil"/>
              <w:left w:val="single" w:sz="8" w:space="0" w:color="000000"/>
              <w:bottom w:val="single" w:sz="8" w:space="0" w:color="000000"/>
              <w:right w:val="single" w:sz="8" w:space="0" w:color="000000"/>
            </w:tcBorders>
            <w:shd w:val="clear" w:color="auto" w:fill="auto"/>
            <w:vAlign w:val="center"/>
          </w:tcPr>
          <w:p w:rsidR="00DF57C3" w:rsidRDefault="00DF57C3" w:rsidP="00925E7C">
            <w:pPr>
              <w:autoSpaceDN w:val="0"/>
              <w:spacing w:line="330" w:lineRule="atLeast"/>
              <w:jc w:val="center"/>
              <w:rPr>
                <w:rFonts w:ascii="宋体"/>
                <w:color w:val="000000"/>
                <w:szCs w:val="21"/>
              </w:rPr>
            </w:pPr>
            <w:r>
              <w:rPr>
                <w:rFonts w:ascii="宋体" w:hAnsi="宋体" w:hint="eastAsia"/>
                <w:color w:val="555555"/>
                <w:szCs w:val="21"/>
              </w:rPr>
              <w:t>日期</w:t>
            </w:r>
          </w:p>
        </w:tc>
        <w:tc>
          <w:tcPr>
            <w:tcW w:w="1427" w:type="dxa"/>
            <w:tcBorders>
              <w:top w:val="nil"/>
              <w:left w:val="nil"/>
              <w:bottom w:val="single" w:sz="8" w:space="0" w:color="000000"/>
              <w:right w:val="single" w:sz="8" w:space="0" w:color="000000"/>
            </w:tcBorders>
            <w:shd w:val="clear" w:color="auto" w:fill="FFFFFF"/>
          </w:tcPr>
          <w:p w:rsidR="00DF57C3" w:rsidRDefault="00DF57C3" w:rsidP="00925E7C">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26</w:t>
            </w:r>
          </w:p>
        </w:tc>
        <w:tc>
          <w:tcPr>
            <w:tcW w:w="1523" w:type="dxa"/>
            <w:gridSpan w:val="2"/>
            <w:tcBorders>
              <w:top w:val="nil"/>
              <w:left w:val="nil"/>
              <w:bottom w:val="single" w:sz="8" w:space="0" w:color="000000"/>
              <w:right w:val="single" w:sz="8" w:space="0" w:color="000000"/>
            </w:tcBorders>
            <w:shd w:val="clear" w:color="auto" w:fill="FFFFFF"/>
          </w:tcPr>
          <w:p w:rsidR="00DF57C3" w:rsidRDefault="00DF57C3" w:rsidP="00925E7C">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27</w:t>
            </w:r>
          </w:p>
        </w:tc>
        <w:tc>
          <w:tcPr>
            <w:tcW w:w="1522" w:type="dxa"/>
            <w:gridSpan w:val="2"/>
            <w:tcBorders>
              <w:top w:val="nil"/>
              <w:left w:val="nil"/>
              <w:bottom w:val="single" w:sz="8" w:space="0" w:color="000000"/>
              <w:right w:val="single" w:sz="8" w:space="0" w:color="000000"/>
            </w:tcBorders>
            <w:shd w:val="clear" w:color="auto" w:fill="FFFFFF"/>
          </w:tcPr>
          <w:p w:rsidR="00DF57C3" w:rsidRDefault="00DF57C3" w:rsidP="00925E7C">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28</w:t>
            </w:r>
          </w:p>
        </w:tc>
        <w:tc>
          <w:tcPr>
            <w:tcW w:w="1523" w:type="dxa"/>
            <w:gridSpan w:val="2"/>
            <w:tcBorders>
              <w:top w:val="nil"/>
              <w:left w:val="nil"/>
              <w:bottom w:val="single" w:sz="8" w:space="0" w:color="000000"/>
              <w:right w:val="single" w:sz="8" w:space="0" w:color="000000"/>
            </w:tcBorders>
            <w:shd w:val="clear" w:color="auto" w:fill="FFFFFF"/>
          </w:tcPr>
          <w:p w:rsidR="00DF57C3" w:rsidRDefault="00DF57C3" w:rsidP="00925E7C">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29</w:t>
            </w:r>
          </w:p>
        </w:tc>
        <w:tc>
          <w:tcPr>
            <w:tcW w:w="1522" w:type="dxa"/>
            <w:tcBorders>
              <w:top w:val="single" w:sz="4" w:space="0" w:color="000000"/>
              <w:left w:val="nil"/>
              <w:bottom w:val="single" w:sz="4" w:space="0" w:color="000000"/>
              <w:right w:val="single" w:sz="4" w:space="0" w:color="000000"/>
            </w:tcBorders>
          </w:tcPr>
          <w:p w:rsidR="00DF57C3" w:rsidRDefault="00DF57C3" w:rsidP="00925E7C">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31</w:t>
            </w:r>
          </w:p>
        </w:tc>
      </w:tr>
      <w:tr w:rsidR="00DF57C3" w:rsidTr="00925E7C">
        <w:trPr>
          <w:trHeight w:val="295"/>
        </w:trPr>
        <w:tc>
          <w:tcPr>
            <w:tcW w:w="1683" w:type="dxa"/>
            <w:tcBorders>
              <w:top w:val="nil"/>
              <w:left w:val="single" w:sz="8" w:space="0" w:color="000000"/>
              <w:bottom w:val="single" w:sz="8" w:space="0" w:color="000000"/>
              <w:right w:val="single" w:sz="8" w:space="0" w:color="000000"/>
            </w:tcBorders>
            <w:shd w:val="clear" w:color="auto" w:fill="auto"/>
            <w:vAlign w:val="center"/>
          </w:tcPr>
          <w:p w:rsidR="00DF57C3" w:rsidRDefault="00DF57C3" w:rsidP="00925E7C">
            <w:pPr>
              <w:autoSpaceDN w:val="0"/>
              <w:spacing w:line="330" w:lineRule="atLeast"/>
              <w:jc w:val="center"/>
              <w:rPr>
                <w:rFonts w:ascii="宋体"/>
                <w:color w:val="000000"/>
                <w:szCs w:val="21"/>
              </w:rPr>
            </w:pPr>
            <w:proofErr w:type="gramStart"/>
            <w:r>
              <w:rPr>
                <w:rFonts w:ascii="宋体" w:hAnsi="宋体" w:hint="eastAsia"/>
                <w:color w:val="000000"/>
                <w:szCs w:val="21"/>
              </w:rPr>
              <w:t>渤</w:t>
            </w:r>
            <w:proofErr w:type="gramEnd"/>
            <w:r>
              <w:rPr>
                <w:rFonts w:ascii="宋体" w:hAnsi="宋体" w:hint="eastAsia"/>
                <w:color w:val="000000"/>
                <w:szCs w:val="21"/>
              </w:rPr>
              <w:t>商所结算价（净脂）</w:t>
            </w:r>
          </w:p>
        </w:tc>
        <w:tc>
          <w:tcPr>
            <w:tcW w:w="1427" w:type="dxa"/>
            <w:tcBorders>
              <w:top w:val="nil"/>
              <w:left w:val="nil"/>
              <w:bottom w:val="single" w:sz="8" w:space="0" w:color="000000"/>
              <w:right w:val="single" w:sz="8" w:space="0" w:color="000000"/>
            </w:tcBorders>
            <w:shd w:val="clear" w:color="auto" w:fill="FFFFFF"/>
            <w:vAlign w:val="center"/>
          </w:tcPr>
          <w:p w:rsidR="00DF57C3" w:rsidRDefault="00DF57C3" w:rsidP="00925E7C">
            <w:pPr>
              <w:widowControl/>
              <w:ind w:firstLineChars="150" w:firstLine="315"/>
              <w:jc w:val="left"/>
              <w:rPr>
                <w:rFonts w:ascii="宋体"/>
                <w:color w:val="000000"/>
                <w:szCs w:val="21"/>
              </w:rPr>
            </w:pPr>
            <w:r>
              <w:rPr>
                <w:rFonts w:ascii="宋体"/>
                <w:color w:val="000000"/>
                <w:szCs w:val="21"/>
              </w:rPr>
              <w:t>13.</w:t>
            </w:r>
            <w:r>
              <w:rPr>
                <w:rFonts w:ascii="宋体" w:hint="eastAsia"/>
                <w:color w:val="000000"/>
                <w:szCs w:val="21"/>
              </w:rPr>
              <w:t>91</w:t>
            </w:r>
          </w:p>
        </w:tc>
        <w:tc>
          <w:tcPr>
            <w:tcW w:w="1523" w:type="dxa"/>
            <w:gridSpan w:val="2"/>
            <w:tcBorders>
              <w:top w:val="nil"/>
              <w:left w:val="nil"/>
              <w:bottom w:val="single" w:sz="8" w:space="0" w:color="000000"/>
              <w:right w:val="single" w:sz="8" w:space="0" w:color="000000"/>
            </w:tcBorders>
            <w:shd w:val="clear" w:color="auto" w:fill="FFFFFF"/>
            <w:vAlign w:val="center"/>
          </w:tcPr>
          <w:p w:rsidR="00DF57C3" w:rsidRDefault="00DF57C3" w:rsidP="00925E7C">
            <w:pPr>
              <w:widowControl/>
              <w:ind w:firstLineChars="150" w:firstLine="315"/>
              <w:jc w:val="left"/>
              <w:rPr>
                <w:rFonts w:ascii="宋体"/>
                <w:color w:val="000000"/>
                <w:szCs w:val="21"/>
              </w:rPr>
            </w:pPr>
            <w:r>
              <w:rPr>
                <w:rFonts w:ascii="宋体"/>
                <w:color w:val="000000"/>
                <w:szCs w:val="21"/>
              </w:rPr>
              <w:t>13.</w:t>
            </w:r>
            <w:r>
              <w:rPr>
                <w:rFonts w:ascii="宋体" w:hint="eastAsia"/>
                <w:color w:val="000000"/>
                <w:szCs w:val="21"/>
              </w:rPr>
              <w:t>89</w:t>
            </w:r>
          </w:p>
        </w:tc>
        <w:tc>
          <w:tcPr>
            <w:tcW w:w="1522" w:type="dxa"/>
            <w:gridSpan w:val="2"/>
            <w:tcBorders>
              <w:top w:val="nil"/>
              <w:left w:val="nil"/>
              <w:bottom w:val="single" w:sz="8" w:space="0" w:color="000000"/>
              <w:right w:val="single" w:sz="8" w:space="0" w:color="000000"/>
            </w:tcBorders>
            <w:shd w:val="clear" w:color="auto" w:fill="FFFFFF"/>
            <w:vAlign w:val="center"/>
          </w:tcPr>
          <w:p w:rsidR="00DF57C3" w:rsidRDefault="00DF57C3" w:rsidP="00925E7C">
            <w:pPr>
              <w:widowControl/>
              <w:ind w:firstLineChars="150" w:firstLine="315"/>
              <w:jc w:val="left"/>
              <w:rPr>
                <w:rFonts w:ascii="宋体"/>
                <w:color w:val="000000"/>
                <w:szCs w:val="21"/>
              </w:rPr>
            </w:pPr>
            <w:r>
              <w:rPr>
                <w:rFonts w:ascii="宋体"/>
                <w:color w:val="000000"/>
                <w:szCs w:val="21"/>
              </w:rPr>
              <w:t>13.</w:t>
            </w:r>
            <w:r>
              <w:rPr>
                <w:rFonts w:ascii="宋体" w:hint="eastAsia"/>
                <w:color w:val="000000"/>
                <w:szCs w:val="21"/>
              </w:rPr>
              <w:t>83</w:t>
            </w:r>
          </w:p>
        </w:tc>
        <w:tc>
          <w:tcPr>
            <w:tcW w:w="1523" w:type="dxa"/>
            <w:gridSpan w:val="2"/>
            <w:tcBorders>
              <w:top w:val="nil"/>
              <w:left w:val="nil"/>
              <w:bottom w:val="single" w:sz="8" w:space="0" w:color="000000"/>
              <w:right w:val="single" w:sz="8" w:space="0" w:color="000000"/>
            </w:tcBorders>
            <w:shd w:val="clear" w:color="auto" w:fill="FFFFFF"/>
            <w:vAlign w:val="center"/>
          </w:tcPr>
          <w:p w:rsidR="00DF57C3" w:rsidRDefault="00DF57C3" w:rsidP="00925E7C">
            <w:pPr>
              <w:widowControl/>
              <w:ind w:firstLineChars="150" w:firstLine="315"/>
              <w:jc w:val="left"/>
              <w:rPr>
                <w:rFonts w:ascii="宋体"/>
                <w:color w:val="000000"/>
                <w:szCs w:val="21"/>
              </w:rPr>
            </w:pPr>
            <w:r>
              <w:rPr>
                <w:rFonts w:ascii="宋体"/>
                <w:color w:val="000000"/>
                <w:szCs w:val="21"/>
              </w:rPr>
              <w:t>13.</w:t>
            </w:r>
            <w:r>
              <w:rPr>
                <w:rFonts w:ascii="宋体" w:hint="eastAsia"/>
                <w:color w:val="000000"/>
                <w:szCs w:val="21"/>
              </w:rPr>
              <w:t>84</w:t>
            </w:r>
          </w:p>
        </w:tc>
        <w:tc>
          <w:tcPr>
            <w:tcW w:w="1522" w:type="dxa"/>
            <w:tcBorders>
              <w:top w:val="single" w:sz="4" w:space="0" w:color="000000"/>
              <w:left w:val="nil"/>
              <w:bottom w:val="single" w:sz="4" w:space="0" w:color="000000"/>
              <w:right w:val="single" w:sz="4" w:space="0" w:color="000000"/>
            </w:tcBorders>
            <w:vAlign w:val="center"/>
          </w:tcPr>
          <w:p w:rsidR="00DF57C3" w:rsidRDefault="00DF57C3" w:rsidP="00925E7C">
            <w:pPr>
              <w:widowControl/>
              <w:ind w:firstLineChars="150" w:firstLine="315"/>
              <w:jc w:val="left"/>
              <w:rPr>
                <w:rFonts w:ascii="宋体"/>
                <w:color w:val="000000"/>
                <w:szCs w:val="21"/>
              </w:rPr>
            </w:pPr>
            <w:r>
              <w:rPr>
                <w:rFonts w:ascii="宋体"/>
                <w:color w:val="000000"/>
                <w:szCs w:val="21"/>
              </w:rPr>
              <w:t>13.</w:t>
            </w:r>
            <w:r>
              <w:rPr>
                <w:rFonts w:ascii="宋体" w:hint="eastAsia"/>
                <w:color w:val="000000"/>
                <w:szCs w:val="21"/>
              </w:rPr>
              <w:t>86</w:t>
            </w:r>
          </w:p>
        </w:tc>
      </w:tr>
      <w:tr w:rsidR="00DF57C3" w:rsidTr="00925E7C">
        <w:trPr>
          <w:trHeight w:val="464"/>
        </w:trPr>
        <w:tc>
          <w:tcPr>
            <w:tcW w:w="1683" w:type="dxa"/>
            <w:tcBorders>
              <w:top w:val="nil"/>
              <w:left w:val="single" w:sz="8" w:space="0" w:color="000000"/>
              <w:bottom w:val="single" w:sz="8" w:space="0" w:color="000000"/>
              <w:right w:val="single" w:sz="8" w:space="0" w:color="000000"/>
            </w:tcBorders>
            <w:shd w:val="clear" w:color="auto" w:fill="auto"/>
            <w:vAlign w:val="center"/>
          </w:tcPr>
          <w:p w:rsidR="00DF57C3" w:rsidRDefault="00DF57C3" w:rsidP="00925E7C">
            <w:pPr>
              <w:autoSpaceDN w:val="0"/>
              <w:spacing w:line="330" w:lineRule="atLeast"/>
              <w:jc w:val="center"/>
              <w:rPr>
                <w:rFonts w:ascii="宋体"/>
                <w:color w:val="000000"/>
                <w:szCs w:val="21"/>
              </w:rPr>
            </w:pPr>
            <w:r>
              <w:rPr>
                <w:rFonts w:ascii="宋体" w:hAnsi="宋体" w:hint="eastAsia"/>
                <w:color w:val="000000"/>
                <w:szCs w:val="21"/>
              </w:rPr>
              <w:t>云南产区报价（含杂）</w:t>
            </w:r>
          </w:p>
        </w:tc>
        <w:tc>
          <w:tcPr>
            <w:tcW w:w="1427" w:type="dxa"/>
            <w:tcBorders>
              <w:top w:val="nil"/>
              <w:left w:val="nil"/>
              <w:bottom w:val="single" w:sz="8" w:space="0" w:color="000000"/>
              <w:right w:val="single" w:sz="8" w:space="0" w:color="000000"/>
            </w:tcBorders>
            <w:shd w:val="clear" w:color="auto" w:fill="FFFFFF"/>
            <w:vAlign w:val="center"/>
          </w:tcPr>
          <w:p w:rsidR="00DF57C3" w:rsidRDefault="00DF57C3" w:rsidP="00925E7C">
            <w:pPr>
              <w:widowControl/>
              <w:jc w:val="left"/>
              <w:rPr>
                <w:rFonts w:ascii="宋体"/>
                <w:color w:val="FF0000"/>
                <w:kern w:val="0"/>
                <w:sz w:val="24"/>
                <w:szCs w:val="24"/>
              </w:rPr>
            </w:pPr>
            <w:r>
              <w:rPr>
                <w:rFonts w:ascii="宋体"/>
                <w:color w:val="000000"/>
                <w:szCs w:val="21"/>
              </w:rPr>
              <w:t>10.20-11.00</w:t>
            </w:r>
          </w:p>
        </w:tc>
        <w:tc>
          <w:tcPr>
            <w:tcW w:w="1523" w:type="dxa"/>
            <w:gridSpan w:val="2"/>
            <w:tcBorders>
              <w:top w:val="nil"/>
              <w:left w:val="nil"/>
              <w:bottom w:val="single" w:sz="8" w:space="0" w:color="000000"/>
              <w:right w:val="single" w:sz="8" w:space="0" w:color="000000"/>
            </w:tcBorders>
            <w:shd w:val="clear" w:color="auto" w:fill="FFFFFF"/>
            <w:vAlign w:val="center"/>
          </w:tcPr>
          <w:p w:rsidR="00DF57C3" w:rsidRDefault="00DF57C3" w:rsidP="00925E7C">
            <w:pPr>
              <w:widowControl/>
              <w:jc w:val="left"/>
              <w:rPr>
                <w:rFonts w:ascii="宋体"/>
                <w:color w:val="FF0000"/>
                <w:kern w:val="0"/>
                <w:sz w:val="24"/>
                <w:szCs w:val="24"/>
              </w:rPr>
            </w:pPr>
            <w:r>
              <w:rPr>
                <w:rFonts w:ascii="宋体"/>
                <w:color w:val="000000"/>
                <w:szCs w:val="21"/>
              </w:rPr>
              <w:t>10.20-11.00</w:t>
            </w:r>
          </w:p>
        </w:tc>
        <w:tc>
          <w:tcPr>
            <w:tcW w:w="1522" w:type="dxa"/>
            <w:gridSpan w:val="2"/>
            <w:tcBorders>
              <w:top w:val="nil"/>
              <w:left w:val="nil"/>
              <w:bottom w:val="single" w:sz="8" w:space="0" w:color="000000"/>
              <w:right w:val="single" w:sz="8" w:space="0" w:color="000000"/>
            </w:tcBorders>
            <w:shd w:val="clear" w:color="auto" w:fill="FFFFFF"/>
            <w:vAlign w:val="center"/>
          </w:tcPr>
          <w:p w:rsidR="00DF57C3" w:rsidRDefault="00DF57C3" w:rsidP="00925E7C">
            <w:pPr>
              <w:widowControl/>
              <w:jc w:val="left"/>
              <w:rPr>
                <w:rFonts w:ascii="宋体"/>
                <w:color w:val="FF0000"/>
                <w:kern w:val="0"/>
                <w:sz w:val="24"/>
                <w:szCs w:val="24"/>
              </w:rPr>
            </w:pPr>
            <w:r>
              <w:rPr>
                <w:rFonts w:ascii="宋体"/>
                <w:color w:val="000000"/>
                <w:szCs w:val="21"/>
              </w:rPr>
              <w:t>10.20-11.00</w:t>
            </w:r>
          </w:p>
        </w:tc>
        <w:tc>
          <w:tcPr>
            <w:tcW w:w="1523" w:type="dxa"/>
            <w:gridSpan w:val="2"/>
            <w:tcBorders>
              <w:top w:val="nil"/>
              <w:left w:val="nil"/>
              <w:bottom w:val="single" w:sz="8" w:space="0" w:color="000000"/>
              <w:right w:val="single" w:sz="8" w:space="0" w:color="000000"/>
            </w:tcBorders>
            <w:shd w:val="clear" w:color="auto" w:fill="FFFFFF"/>
            <w:vAlign w:val="center"/>
          </w:tcPr>
          <w:p w:rsidR="00DF57C3" w:rsidRDefault="00DF57C3" w:rsidP="00925E7C">
            <w:pPr>
              <w:widowControl/>
              <w:jc w:val="left"/>
              <w:rPr>
                <w:rFonts w:ascii="宋体"/>
                <w:color w:val="FF0000"/>
                <w:kern w:val="0"/>
                <w:sz w:val="24"/>
                <w:szCs w:val="24"/>
              </w:rPr>
            </w:pPr>
            <w:r>
              <w:rPr>
                <w:rFonts w:ascii="宋体"/>
                <w:color w:val="000000"/>
                <w:szCs w:val="21"/>
              </w:rPr>
              <w:t>10.20-11.00</w:t>
            </w:r>
          </w:p>
        </w:tc>
        <w:tc>
          <w:tcPr>
            <w:tcW w:w="1522" w:type="dxa"/>
            <w:tcBorders>
              <w:top w:val="single" w:sz="4" w:space="0" w:color="000000"/>
              <w:left w:val="nil"/>
              <w:bottom w:val="single" w:sz="4" w:space="0" w:color="000000"/>
              <w:right w:val="single" w:sz="4" w:space="0" w:color="000000"/>
            </w:tcBorders>
            <w:vAlign w:val="center"/>
          </w:tcPr>
          <w:p w:rsidR="00DF57C3" w:rsidRDefault="00DF57C3" w:rsidP="00925E7C">
            <w:pPr>
              <w:widowControl/>
              <w:jc w:val="left"/>
              <w:rPr>
                <w:rFonts w:ascii="宋体"/>
                <w:color w:val="FF0000"/>
                <w:kern w:val="0"/>
                <w:sz w:val="24"/>
                <w:szCs w:val="24"/>
              </w:rPr>
            </w:pPr>
            <w:r>
              <w:rPr>
                <w:rFonts w:ascii="宋体"/>
                <w:color w:val="000000"/>
                <w:szCs w:val="21"/>
              </w:rPr>
              <w:t>10.20-11.00</w:t>
            </w:r>
          </w:p>
        </w:tc>
      </w:tr>
    </w:tbl>
    <w:p w:rsidR="00DF57C3" w:rsidRDefault="00DF57C3" w:rsidP="00DF57C3">
      <w:pPr>
        <w:spacing w:line="360" w:lineRule="auto"/>
        <w:ind w:firstLineChars="200" w:firstLine="360"/>
        <w:rPr>
          <w:sz w:val="18"/>
          <w:szCs w:val="18"/>
        </w:rPr>
      </w:pPr>
      <w:r>
        <w:rPr>
          <w:rFonts w:hint="eastAsia"/>
          <w:sz w:val="18"/>
          <w:szCs w:val="18"/>
        </w:rPr>
        <w:t>注：以上为各产区松脂报价（含税，货物自提）。</w:t>
      </w:r>
    </w:p>
    <w:p w:rsidR="00DF57C3" w:rsidRDefault="00DF57C3" w:rsidP="00DF57C3">
      <w:pPr>
        <w:spacing w:line="360" w:lineRule="auto"/>
        <w:ind w:firstLine="200"/>
        <w:rPr>
          <w:rFonts w:ascii="仿宋_GB2312" w:eastAsia="仿宋_GB2312" w:hAnsi="宋体"/>
          <w:b/>
          <w:sz w:val="28"/>
          <w:szCs w:val="28"/>
        </w:rPr>
      </w:pPr>
      <w:r>
        <w:rPr>
          <w:rFonts w:ascii="仿宋_GB2312" w:eastAsia="仿宋_GB2312" w:hAnsi="宋体" w:hint="eastAsia"/>
          <w:b/>
          <w:sz w:val="28"/>
          <w:szCs w:val="28"/>
        </w:rPr>
        <w:t>※市场点评：</w:t>
      </w:r>
    </w:p>
    <w:p w:rsidR="00DF57C3" w:rsidRDefault="00DF57C3" w:rsidP="00DF57C3">
      <w:pPr>
        <w:spacing w:line="360" w:lineRule="auto"/>
        <w:ind w:firstLineChars="200" w:firstLine="480"/>
        <w:rPr>
          <w:rFonts w:ascii="宋体"/>
          <w:sz w:val="24"/>
          <w:szCs w:val="24"/>
        </w:rPr>
      </w:pPr>
      <w:proofErr w:type="gramStart"/>
      <w:r>
        <w:rPr>
          <w:rFonts w:ascii="宋体" w:hint="eastAsia"/>
          <w:sz w:val="24"/>
          <w:szCs w:val="24"/>
        </w:rPr>
        <w:t>渤</w:t>
      </w:r>
      <w:proofErr w:type="gramEnd"/>
      <w:r>
        <w:rPr>
          <w:rFonts w:ascii="宋体" w:hint="eastAsia"/>
          <w:sz w:val="24"/>
          <w:szCs w:val="24"/>
        </w:rPr>
        <w:t>商所松脂结算价</w:t>
      </w:r>
      <w:r>
        <w:rPr>
          <w:rFonts w:ascii="宋体"/>
          <w:sz w:val="24"/>
          <w:szCs w:val="24"/>
        </w:rPr>
        <w:t>13.8</w:t>
      </w:r>
      <w:r>
        <w:rPr>
          <w:rFonts w:ascii="宋体" w:hint="eastAsia"/>
          <w:sz w:val="24"/>
          <w:szCs w:val="24"/>
        </w:rPr>
        <w:t>6元，较上一</w:t>
      </w:r>
      <w:r>
        <w:rPr>
          <w:rFonts w:ascii="宋体"/>
          <w:sz w:val="24"/>
          <w:szCs w:val="24"/>
        </w:rPr>
        <w:t>交易日</w:t>
      </w:r>
      <w:r>
        <w:rPr>
          <w:rFonts w:ascii="宋体" w:hint="eastAsia"/>
          <w:sz w:val="24"/>
          <w:szCs w:val="24"/>
        </w:rPr>
        <w:t>上涨0.02元。松脂订货量较前一日略有减少，</w:t>
      </w:r>
      <w:r>
        <w:rPr>
          <w:rFonts w:ascii="宋体"/>
          <w:sz w:val="24"/>
          <w:szCs w:val="24"/>
        </w:rPr>
        <w:t>收</w:t>
      </w:r>
      <w:r>
        <w:rPr>
          <w:rFonts w:ascii="宋体" w:hint="eastAsia"/>
          <w:sz w:val="24"/>
          <w:szCs w:val="24"/>
        </w:rPr>
        <w:t>盘于</w:t>
      </w:r>
      <w:r>
        <w:rPr>
          <w:rFonts w:ascii="宋体"/>
          <w:sz w:val="24"/>
          <w:szCs w:val="24"/>
        </w:rPr>
        <w:t>13</w:t>
      </w:r>
      <w:r>
        <w:rPr>
          <w:rFonts w:ascii="宋体" w:hint="eastAsia"/>
          <w:sz w:val="24"/>
          <w:szCs w:val="24"/>
        </w:rPr>
        <w:t>.</w:t>
      </w:r>
      <w:r>
        <w:rPr>
          <w:rFonts w:ascii="宋体"/>
          <w:sz w:val="24"/>
          <w:szCs w:val="24"/>
        </w:rPr>
        <w:t>8</w:t>
      </w:r>
      <w:r>
        <w:rPr>
          <w:rFonts w:ascii="宋体" w:hint="eastAsia"/>
          <w:sz w:val="24"/>
          <w:szCs w:val="24"/>
        </w:rPr>
        <w:t>9元</w:t>
      </w:r>
      <w:r>
        <w:rPr>
          <w:rFonts w:ascii="宋体"/>
          <w:sz w:val="24"/>
          <w:szCs w:val="24"/>
        </w:rPr>
        <w:t>。</w:t>
      </w:r>
    </w:p>
    <w:p w:rsidR="00DF57C3" w:rsidRDefault="00DF57C3" w:rsidP="00DF57C3">
      <w:pPr>
        <w:spacing w:line="360" w:lineRule="auto"/>
        <w:ind w:firstLineChars="200" w:firstLine="480"/>
        <w:rPr>
          <w:rFonts w:ascii="宋体"/>
          <w:sz w:val="24"/>
          <w:szCs w:val="24"/>
        </w:rPr>
      </w:pPr>
      <w:r>
        <w:rPr>
          <w:rFonts w:ascii="宋体" w:hint="eastAsia"/>
          <w:sz w:val="24"/>
          <w:szCs w:val="24"/>
        </w:rPr>
        <w:t>松脂价格受</w:t>
      </w:r>
      <w:r>
        <w:rPr>
          <w:rFonts w:ascii="宋体"/>
          <w:sz w:val="24"/>
          <w:szCs w:val="24"/>
        </w:rPr>
        <w:t>下游</w:t>
      </w:r>
      <w:r>
        <w:rPr>
          <w:rFonts w:ascii="宋体" w:hint="eastAsia"/>
          <w:sz w:val="24"/>
          <w:szCs w:val="24"/>
        </w:rPr>
        <w:t>松香现货行情持续低迷，受松香价格下跌的影响，</w:t>
      </w:r>
      <w:r>
        <w:rPr>
          <w:rFonts w:ascii="宋体"/>
          <w:sz w:val="24"/>
          <w:szCs w:val="24"/>
        </w:rPr>
        <w:t>下游采购订单并未出现好转预计未来几日，</w:t>
      </w:r>
      <w:r>
        <w:rPr>
          <w:rFonts w:ascii="宋体" w:hint="eastAsia"/>
          <w:sz w:val="24"/>
          <w:szCs w:val="24"/>
        </w:rPr>
        <w:t>松脂</w:t>
      </w:r>
      <w:r>
        <w:rPr>
          <w:rFonts w:ascii="宋体"/>
          <w:sz w:val="24"/>
          <w:szCs w:val="24"/>
        </w:rPr>
        <w:t>价格或将继续维持</w:t>
      </w:r>
      <w:r>
        <w:rPr>
          <w:rFonts w:ascii="宋体" w:hint="eastAsia"/>
          <w:sz w:val="24"/>
          <w:szCs w:val="24"/>
        </w:rPr>
        <w:t>疲软</w:t>
      </w:r>
      <w:r>
        <w:rPr>
          <w:rFonts w:ascii="宋体"/>
          <w:sz w:val="24"/>
          <w:szCs w:val="24"/>
        </w:rPr>
        <w:t>态势。</w:t>
      </w:r>
    </w:p>
    <w:p w:rsidR="00DF57C3" w:rsidRDefault="00DF57C3" w:rsidP="00DF57C3">
      <w:pPr>
        <w:spacing w:line="360" w:lineRule="auto"/>
        <w:ind w:firstLineChars="200" w:firstLine="480"/>
      </w:pPr>
      <w:r>
        <w:rPr>
          <w:rFonts w:ascii="宋体" w:hint="eastAsia"/>
          <w:sz w:val="24"/>
          <w:szCs w:val="24"/>
        </w:rPr>
        <w:t>投资者根据自身计划做好风险管控。业内人士根据自身情况，提前订立合同，锁定商品价格减小经营风险。</w:t>
      </w:r>
    </w:p>
    <w:p w:rsidR="00DF57C3" w:rsidRDefault="00DF57C3" w:rsidP="00DF57C3">
      <w:pPr>
        <w:spacing w:beforeLines="100" w:before="312" w:line="360" w:lineRule="auto"/>
        <w:outlineLvl w:val="0"/>
        <w:rPr>
          <w:rFonts w:ascii="仿宋_GB2312" w:eastAsia="仿宋_GB2312" w:hAnsi="宋体"/>
          <w:b/>
          <w:sz w:val="28"/>
          <w:szCs w:val="28"/>
        </w:rPr>
      </w:pPr>
      <w:proofErr w:type="gramStart"/>
      <w:r>
        <w:rPr>
          <w:rFonts w:ascii="仿宋_GB2312" w:eastAsia="仿宋_GB2312" w:hAnsi="宋体" w:hint="eastAsia"/>
          <w:b/>
          <w:sz w:val="28"/>
          <w:szCs w:val="28"/>
        </w:rPr>
        <w:t>谢裕大</w:t>
      </w:r>
      <w:proofErr w:type="gramEnd"/>
      <w:r>
        <w:rPr>
          <w:rFonts w:ascii="仿宋_GB2312" w:eastAsia="仿宋_GB2312" w:hAnsi="宋体" w:hint="eastAsia"/>
          <w:b/>
          <w:sz w:val="28"/>
          <w:szCs w:val="28"/>
        </w:rPr>
        <w:t>红茶（CT0010)：震荡后触底反弹，收小阴线</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※行情回顾：</w:t>
      </w:r>
    </w:p>
    <w:p w:rsidR="00DF57C3" w:rsidRDefault="00DF57C3" w:rsidP="00DF57C3">
      <w:pPr>
        <w:spacing w:beforeLines="100" w:before="312" w:line="360" w:lineRule="auto"/>
        <w:ind w:firstLineChars="200" w:firstLine="562"/>
        <w:rPr>
          <w:rFonts w:ascii="仿宋_GB2312" w:eastAsia="仿宋_GB2312" w:hAnsi="宋体"/>
          <w:b/>
          <w:sz w:val="28"/>
          <w:szCs w:val="24"/>
        </w:rPr>
      </w:pPr>
      <w:proofErr w:type="gramStart"/>
      <w:r>
        <w:rPr>
          <w:rFonts w:ascii="仿宋_GB2312" w:eastAsia="仿宋_GB2312" w:hAnsi="宋体" w:hint="eastAsia"/>
          <w:b/>
          <w:sz w:val="28"/>
          <w:szCs w:val="24"/>
        </w:rPr>
        <w:t>谢裕大</w:t>
      </w:r>
      <w:proofErr w:type="gramEnd"/>
      <w:r>
        <w:rPr>
          <w:rFonts w:ascii="仿宋_GB2312" w:eastAsia="仿宋_GB2312" w:hAnsi="宋体" w:hint="eastAsia"/>
          <w:b/>
          <w:sz w:val="28"/>
          <w:szCs w:val="24"/>
        </w:rPr>
        <w:t>红茶今天</w:t>
      </w:r>
      <w:r>
        <w:rPr>
          <w:rFonts w:ascii="仿宋_GB2312" w:eastAsia="仿宋_GB2312" w:hAnsi="宋体" w:hint="eastAsia"/>
          <w:b/>
          <w:sz w:val="28"/>
          <w:szCs w:val="28"/>
        </w:rPr>
        <w:t>震荡后触底反弹，收小阴线</w:t>
      </w:r>
      <w:r>
        <w:rPr>
          <w:rFonts w:ascii="仿宋_GB2312" w:eastAsia="仿宋_GB2312" w:hAnsi="宋体" w:hint="eastAsia"/>
          <w:b/>
          <w:sz w:val="28"/>
          <w:szCs w:val="24"/>
        </w:rPr>
        <w:t>。</w:t>
      </w:r>
      <w:proofErr w:type="gramStart"/>
      <w:r>
        <w:rPr>
          <w:rFonts w:ascii="仿宋_GB2312" w:eastAsia="仿宋_GB2312" w:hAnsi="宋体" w:hint="eastAsia"/>
          <w:b/>
          <w:sz w:val="28"/>
          <w:szCs w:val="24"/>
        </w:rPr>
        <w:t>谢裕大</w:t>
      </w:r>
      <w:proofErr w:type="gramEnd"/>
      <w:r>
        <w:rPr>
          <w:rFonts w:ascii="仿宋_GB2312" w:eastAsia="仿宋_GB2312" w:hAnsi="宋体" w:hint="eastAsia"/>
          <w:b/>
          <w:sz w:val="28"/>
          <w:szCs w:val="24"/>
        </w:rPr>
        <w:t>红茶开盘价1</w:t>
      </w:r>
      <w:r>
        <w:rPr>
          <w:rFonts w:ascii="仿宋_GB2312" w:eastAsia="仿宋_GB2312" w:hAnsi="宋体"/>
          <w:b/>
          <w:sz w:val="28"/>
          <w:szCs w:val="24"/>
        </w:rPr>
        <w:t>2</w:t>
      </w:r>
      <w:r>
        <w:rPr>
          <w:rFonts w:ascii="仿宋_GB2312" w:eastAsia="仿宋_GB2312" w:hAnsi="宋体" w:hint="eastAsia"/>
          <w:b/>
          <w:sz w:val="28"/>
          <w:szCs w:val="24"/>
        </w:rPr>
        <w:t>2</w:t>
      </w:r>
      <w:r>
        <w:rPr>
          <w:rFonts w:ascii="仿宋_GB2312" w:eastAsia="仿宋_GB2312" w:hAnsi="宋体"/>
          <w:b/>
          <w:sz w:val="28"/>
          <w:szCs w:val="24"/>
        </w:rPr>
        <w:t>.</w:t>
      </w:r>
      <w:r>
        <w:rPr>
          <w:rFonts w:ascii="仿宋_GB2312" w:eastAsia="仿宋_GB2312" w:hAnsi="宋体" w:hint="eastAsia"/>
          <w:b/>
          <w:sz w:val="28"/>
          <w:szCs w:val="24"/>
        </w:rPr>
        <w:t>99元/斤，</w:t>
      </w:r>
      <w:proofErr w:type="gramStart"/>
      <w:r>
        <w:rPr>
          <w:rFonts w:ascii="仿宋_GB2312" w:eastAsia="仿宋_GB2312" w:hAnsi="宋体" w:hint="eastAsia"/>
          <w:b/>
          <w:sz w:val="28"/>
          <w:szCs w:val="24"/>
        </w:rPr>
        <w:t>最</w:t>
      </w:r>
      <w:proofErr w:type="gramEnd"/>
      <w:r>
        <w:rPr>
          <w:rFonts w:ascii="仿宋_GB2312" w:eastAsia="仿宋_GB2312" w:hAnsi="宋体" w:hint="eastAsia"/>
          <w:b/>
          <w:sz w:val="28"/>
          <w:szCs w:val="24"/>
        </w:rPr>
        <w:t>高价</w:t>
      </w:r>
      <w:r>
        <w:rPr>
          <w:rFonts w:ascii="仿宋_GB2312" w:eastAsia="仿宋_GB2312" w:hAnsi="宋体"/>
          <w:b/>
          <w:sz w:val="28"/>
          <w:szCs w:val="24"/>
        </w:rPr>
        <w:t>12</w:t>
      </w:r>
      <w:r>
        <w:rPr>
          <w:rFonts w:ascii="仿宋_GB2312" w:eastAsia="仿宋_GB2312" w:hAnsi="宋体" w:hint="eastAsia"/>
          <w:b/>
          <w:sz w:val="28"/>
          <w:szCs w:val="24"/>
        </w:rPr>
        <w:t>2.99元/斤，最低价</w:t>
      </w:r>
      <w:r>
        <w:rPr>
          <w:rFonts w:ascii="仿宋_GB2312" w:eastAsia="仿宋_GB2312" w:hAnsi="宋体"/>
          <w:b/>
          <w:sz w:val="28"/>
          <w:szCs w:val="24"/>
        </w:rPr>
        <w:t>12</w:t>
      </w:r>
      <w:r>
        <w:rPr>
          <w:rFonts w:ascii="仿宋_GB2312" w:eastAsia="仿宋_GB2312" w:hAnsi="宋体" w:hint="eastAsia"/>
          <w:b/>
          <w:sz w:val="28"/>
          <w:szCs w:val="24"/>
        </w:rPr>
        <w:t>0.5</w:t>
      </w:r>
      <w:r>
        <w:rPr>
          <w:rFonts w:ascii="仿宋_GB2312" w:eastAsia="仿宋_GB2312" w:hAnsi="宋体"/>
          <w:b/>
          <w:sz w:val="28"/>
          <w:szCs w:val="24"/>
        </w:rPr>
        <w:t>0</w:t>
      </w:r>
      <w:r>
        <w:rPr>
          <w:rFonts w:ascii="仿宋_GB2312" w:eastAsia="仿宋_GB2312" w:hAnsi="宋体" w:hint="eastAsia"/>
          <w:b/>
          <w:sz w:val="28"/>
          <w:szCs w:val="24"/>
        </w:rPr>
        <w:t>元/斤，收盘价1</w:t>
      </w:r>
      <w:r>
        <w:rPr>
          <w:rFonts w:ascii="仿宋_GB2312" w:eastAsia="仿宋_GB2312" w:hAnsi="宋体"/>
          <w:b/>
          <w:sz w:val="28"/>
          <w:szCs w:val="24"/>
        </w:rPr>
        <w:t>2</w:t>
      </w:r>
      <w:r>
        <w:rPr>
          <w:rFonts w:ascii="仿宋_GB2312" w:eastAsia="仿宋_GB2312" w:hAnsi="宋体" w:hint="eastAsia"/>
          <w:b/>
          <w:sz w:val="28"/>
          <w:szCs w:val="24"/>
        </w:rPr>
        <w:t>1.88元/斤,较上一日下跌</w:t>
      </w:r>
      <w:r>
        <w:rPr>
          <w:rFonts w:ascii="仿宋_GB2312" w:eastAsia="仿宋_GB2312" w:hAnsi="宋体"/>
          <w:b/>
          <w:sz w:val="28"/>
          <w:szCs w:val="24"/>
        </w:rPr>
        <w:t>0.</w:t>
      </w:r>
      <w:r>
        <w:rPr>
          <w:rFonts w:ascii="仿宋_GB2312" w:eastAsia="仿宋_GB2312" w:hAnsi="宋体" w:hint="eastAsia"/>
          <w:b/>
          <w:sz w:val="28"/>
          <w:szCs w:val="24"/>
        </w:rPr>
        <w:t>60元/斤，结算价1</w:t>
      </w:r>
      <w:r>
        <w:rPr>
          <w:rFonts w:ascii="仿宋_GB2312" w:eastAsia="仿宋_GB2312" w:hAnsi="宋体"/>
          <w:b/>
          <w:sz w:val="28"/>
          <w:szCs w:val="24"/>
        </w:rPr>
        <w:t>2</w:t>
      </w:r>
      <w:r>
        <w:rPr>
          <w:rFonts w:ascii="仿宋_GB2312" w:eastAsia="仿宋_GB2312" w:hAnsi="宋体" w:hint="eastAsia"/>
          <w:b/>
          <w:sz w:val="28"/>
          <w:szCs w:val="24"/>
        </w:rPr>
        <w:t>1.37元/斤，跌</w:t>
      </w:r>
      <w:r>
        <w:rPr>
          <w:rFonts w:ascii="仿宋_GB2312" w:eastAsia="仿宋_GB2312" w:hAnsi="宋体" w:hint="eastAsia"/>
          <w:b/>
          <w:sz w:val="28"/>
          <w:szCs w:val="24"/>
        </w:rPr>
        <w:lastRenderedPageBreak/>
        <w:t>幅</w:t>
      </w:r>
      <w:r>
        <w:rPr>
          <w:rFonts w:ascii="仿宋_GB2312" w:eastAsia="仿宋_GB2312" w:hAnsi="宋体"/>
          <w:b/>
          <w:sz w:val="28"/>
          <w:szCs w:val="24"/>
        </w:rPr>
        <w:t>0</w:t>
      </w:r>
      <w:r>
        <w:rPr>
          <w:rFonts w:ascii="仿宋_GB2312" w:eastAsia="仿宋_GB2312" w:hAnsi="宋体" w:hint="eastAsia"/>
          <w:b/>
          <w:sz w:val="28"/>
          <w:szCs w:val="24"/>
        </w:rPr>
        <w:t>.49%。卖方交收申报26006斤，买方交收申报106斤，</w:t>
      </w:r>
      <w:r>
        <w:rPr>
          <w:rFonts w:ascii="仿宋_GB2312" w:eastAsia="仿宋_GB2312" w:hAnsi="宋体"/>
          <w:b/>
          <w:sz w:val="28"/>
          <w:szCs w:val="24"/>
        </w:rPr>
        <w:t>配对</w:t>
      </w:r>
      <w:r>
        <w:rPr>
          <w:rFonts w:ascii="仿宋_GB2312" w:eastAsia="仿宋_GB2312" w:hAnsi="宋体" w:hint="eastAsia"/>
          <w:b/>
          <w:sz w:val="28"/>
          <w:szCs w:val="24"/>
        </w:rPr>
        <w:t>106斤。</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※基本面分析：</w:t>
      </w:r>
    </w:p>
    <w:p w:rsidR="00DF57C3" w:rsidRDefault="00DF57C3" w:rsidP="00DF57C3">
      <w:pPr>
        <w:spacing w:line="360" w:lineRule="auto"/>
        <w:ind w:firstLineChars="200" w:firstLine="480"/>
        <w:rPr>
          <w:rFonts w:ascii="宋体" w:hAnsi="宋体"/>
          <w:sz w:val="24"/>
          <w:szCs w:val="24"/>
        </w:rPr>
      </w:pPr>
      <w:proofErr w:type="gramStart"/>
      <w:r>
        <w:rPr>
          <w:rFonts w:ascii="宋体" w:hAnsi="宋体" w:hint="eastAsia"/>
          <w:sz w:val="24"/>
          <w:szCs w:val="24"/>
        </w:rPr>
        <w:t>谢裕大</w:t>
      </w:r>
      <w:proofErr w:type="gramEnd"/>
      <w:r>
        <w:rPr>
          <w:rFonts w:ascii="宋体" w:hAnsi="宋体" w:hint="eastAsia"/>
          <w:sz w:val="24"/>
          <w:szCs w:val="24"/>
        </w:rPr>
        <w:t>红茶，属于祁红的著名品牌，主产安徽省黄山市祁门县一带。</w:t>
      </w:r>
      <w:proofErr w:type="gramStart"/>
      <w:r>
        <w:rPr>
          <w:rFonts w:ascii="宋体" w:hAnsi="宋体" w:hint="eastAsia"/>
          <w:sz w:val="24"/>
          <w:szCs w:val="24"/>
        </w:rPr>
        <w:t>谢裕大</w:t>
      </w:r>
      <w:proofErr w:type="gramEnd"/>
      <w:r>
        <w:rPr>
          <w:rFonts w:ascii="宋体" w:hAnsi="宋体" w:hint="eastAsia"/>
          <w:sz w:val="24"/>
          <w:szCs w:val="24"/>
        </w:rPr>
        <w:t>茶叶股份有限公司的历史前身是清朝光绪元年（1875年）由古徽州</w:t>
      </w:r>
      <w:proofErr w:type="gramStart"/>
      <w:r>
        <w:rPr>
          <w:rFonts w:ascii="宋体" w:hAnsi="宋体" w:hint="eastAsia"/>
          <w:sz w:val="24"/>
          <w:szCs w:val="24"/>
        </w:rPr>
        <w:t>漕</w:t>
      </w:r>
      <w:proofErr w:type="gramEnd"/>
      <w:r>
        <w:rPr>
          <w:rFonts w:ascii="宋体" w:hAnsi="宋体" w:hint="eastAsia"/>
          <w:sz w:val="24"/>
          <w:szCs w:val="24"/>
        </w:rPr>
        <w:t>溪人谢正安所创的裕大茶行，至今已近140年悠久历史。公司现任董事长为谢正安第五代嫡系玄孙。“裕大”取光前裕后、大展宏图之意。公司荣获“中华老字号”、“中国驰名商标”，“国家级高新技术企业”等诸多荣誉。</w:t>
      </w:r>
    </w:p>
    <w:p w:rsidR="00DF57C3" w:rsidRDefault="00DF57C3" w:rsidP="00DF57C3">
      <w:pPr>
        <w:spacing w:line="360" w:lineRule="auto"/>
        <w:ind w:firstLineChars="200" w:firstLine="480"/>
        <w:rPr>
          <w:rFonts w:ascii="宋体" w:hAnsi="宋体"/>
          <w:sz w:val="24"/>
          <w:szCs w:val="24"/>
        </w:rPr>
      </w:pPr>
      <w:r>
        <w:rPr>
          <w:rFonts w:ascii="宋体" w:hAnsi="宋体" w:hint="eastAsia"/>
          <w:sz w:val="24"/>
          <w:szCs w:val="24"/>
        </w:rPr>
        <w:t>近期由于天气原因，</w:t>
      </w:r>
      <w:proofErr w:type="gramStart"/>
      <w:r>
        <w:rPr>
          <w:rFonts w:ascii="宋体" w:hAnsi="宋体" w:hint="eastAsia"/>
          <w:sz w:val="24"/>
          <w:szCs w:val="24"/>
        </w:rPr>
        <w:t>谢裕大</w:t>
      </w:r>
      <w:proofErr w:type="gramEnd"/>
      <w:r>
        <w:rPr>
          <w:rFonts w:ascii="宋体" w:hAnsi="宋体" w:hint="eastAsia"/>
          <w:sz w:val="24"/>
          <w:szCs w:val="24"/>
        </w:rPr>
        <w:t>茶叶市场供给出现萎缩，导致价格出现上涨，其中鲜叶价格短期出现将近10%的涨幅，短期市场筑底后有望展开新一轮上涨。</w:t>
      </w:r>
    </w:p>
    <w:p w:rsidR="00DF57C3" w:rsidRDefault="00DF57C3" w:rsidP="00DF57C3">
      <w:pPr>
        <w:spacing w:line="360" w:lineRule="auto"/>
        <w:ind w:firstLineChars="200" w:firstLine="480"/>
        <w:rPr>
          <w:rFonts w:ascii="宋体" w:hAnsi="宋体"/>
          <w:sz w:val="24"/>
          <w:szCs w:val="24"/>
        </w:rPr>
      </w:pPr>
      <w:proofErr w:type="gramStart"/>
      <w:r>
        <w:rPr>
          <w:rFonts w:ascii="宋体" w:hAnsi="宋体" w:hint="eastAsia"/>
          <w:sz w:val="24"/>
          <w:szCs w:val="24"/>
        </w:rPr>
        <w:t>谢裕大</w:t>
      </w:r>
      <w:proofErr w:type="gramEnd"/>
      <w:r>
        <w:rPr>
          <w:rFonts w:ascii="宋体" w:hAnsi="宋体" w:hint="eastAsia"/>
          <w:sz w:val="24"/>
          <w:szCs w:val="24"/>
        </w:rPr>
        <w:t>红茶的供需在华东、华南地区较为突出，上述地区</w:t>
      </w:r>
      <w:proofErr w:type="gramStart"/>
      <w:r>
        <w:rPr>
          <w:rFonts w:ascii="宋体" w:hAnsi="宋体" w:hint="eastAsia"/>
          <w:sz w:val="24"/>
          <w:szCs w:val="24"/>
        </w:rPr>
        <w:t>对谢裕大</w:t>
      </w:r>
      <w:proofErr w:type="gramEnd"/>
      <w:r>
        <w:rPr>
          <w:rFonts w:ascii="宋体" w:hAnsi="宋体" w:hint="eastAsia"/>
          <w:sz w:val="24"/>
          <w:szCs w:val="24"/>
        </w:rPr>
        <w:t>红茶有较长的饮用历史，</w:t>
      </w:r>
      <w:proofErr w:type="gramStart"/>
      <w:r>
        <w:rPr>
          <w:rFonts w:ascii="宋体" w:hAnsi="宋体" w:hint="eastAsia"/>
          <w:sz w:val="24"/>
          <w:szCs w:val="24"/>
        </w:rPr>
        <w:t>对谢裕大</w:t>
      </w:r>
      <w:proofErr w:type="gramEnd"/>
      <w:r>
        <w:rPr>
          <w:rFonts w:ascii="宋体" w:hAnsi="宋体" w:hint="eastAsia"/>
          <w:sz w:val="24"/>
          <w:szCs w:val="24"/>
        </w:rPr>
        <w:t>红茶的需求量较大，</w:t>
      </w:r>
      <w:proofErr w:type="gramStart"/>
      <w:r>
        <w:rPr>
          <w:rFonts w:ascii="宋体" w:hAnsi="宋体" w:hint="eastAsia"/>
          <w:sz w:val="24"/>
          <w:szCs w:val="24"/>
        </w:rPr>
        <w:t>是谢裕大</w:t>
      </w:r>
      <w:proofErr w:type="gramEnd"/>
      <w:r>
        <w:rPr>
          <w:rFonts w:ascii="宋体" w:hAnsi="宋体" w:hint="eastAsia"/>
          <w:sz w:val="24"/>
          <w:szCs w:val="24"/>
        </w:rPr>
        <w:t>红茶消费的成熟地区。其它地区如华北等地区也</w:t>
      </w:r>
      <w:proofErr w:type="gramStart"/>
      <w:r>
        <w:rPr>
          <w:rFonts w:ascii="宋体" w:hAnsi="宋体" w:hint="eastAsia"/>
          <w:sz w:val="24"/>
          <w:szCs w:val="24"/>
        </w:rPr>
        <w:t>对谢裕大</w:t>
      </w:r>
      <w:proofErr w:type="gramEnd"/>
      <w:r>
        <w:rPr>
          <w:rFonts w:ascii="宋体" w:hAnsi="宋体" w:hint="eastAsia"/>
          <w:sz w:val="24"/>
          <w:szCs w:val="24"/>
        </w:rPr>
        <w:t>红茶有日益增大的需求。</w:t>
      </w:r>
    </w:p>
    <w:p w:rsidR="00DF57C3" w:rsidRDefault="00DF57C3" w:rsidP="00DF57C3">
      <w:pPr>
        <w:spacing w:line="360" w:lineRule="auto"/>
        <w:ind w:firstLineChars="200" w:firstLine="480"/>
        <w:rPr>
          <w:rFonts w:ascii="宋体" w:hAnsi="宋体"/>
          <w:sz w:val="24"/>
          <w:szCs w:val="24"/>
        </w:rPr>
      </w:pPr>
      <w:r>
        <w:rPr>
          <w:rFonts w:ascii="宋体" w:hAnsi="宋体" w:hint="eastAsia"/>
          <w:sz w:val="24"/>
          <w:szCs w:val="24"/>
        </w:rPr>
        <w:t>近段时间以来，有关厄尔尼诺的信息越来越多，众多权威机构预测，2015年北半球夏季期间出现厄尔尼诺天气的概率超高。有分析人士指出，厄尔尼诺的出现也将进一步刺激着有色资源类，农产品等的大幅上涨。在厄尔尼诺发生预期的推动下，市场担忧农产品产量下滑，从而带来价格上涨预期，这将引发市场增加对农业板块投资，投资者可以密切关注。</w:t>
      </w:r>
    </w:p>
    <w:p w:rsidR="00DF57C3" w:rsidRDefault="00DF57C3" w:rsidP="00DF57C3">
      <w:pPr>
        <w:spacing w:line="360" w:lineRule="auto"/>
        <w:ind w:firstLineChars="200" w:firstLine="480"/>
        <w:rPr>
          <w:rFonts w:ascii="宋体" w:hAnsi="宋体"/>
          <w:sz w:val="24"/>
          <w:szCs w:val="24"/>
        </w:rPr>
      </w:pPr>
      <w:proofErr w:type="gramStart"/>
      <w:r>
        <w:rPr>
          <w:rFonts w:ascii="宋体" w:hAnsi="宋体" w:hint="eastAsia"/>
          <w:sz w:val="24"/>
          <w:szCs w:val="24"/>
        </w:rPr>
        <w:t>咨</w:t>
      </w:r>
      <w:proofErr w:type="gramEnd"/>
      <w:r>
        <w:rPr>
          <w:rFonts w:ascii="宋体" w:hAnsi="宋体" w:hint="eastAsia"/>
          <w:sz w:val="24"/>
          <w:szCs w:val="24"/>
        </w:rPr>
        <w:t>讯：</w:t>
      </w:r>
    </w:p>
    <w:p w:rsidR="00DF57C3" w:rsidRDefault="00DF57C3" w:rsidP="00DF57C3">
      <w:pPr>
        <w:spacing w:line="360" w:lineRule="auto"/>
        <w:ind w:firstLineChars="200" w:firstLine="480"/>
        <w:rPr>
          <w:rFonts w:ascii="宋体" w:hAnsi="宋体"/>
          <w:sz w:val="24"/>
          <w:szCs w:val="24"/>
        </w:rPr>
      </w:pPr>
      <w:r>
        <w:rPr>
          <w:rFonts w:ascii="宋体" w:hAnsi="宋体" w:hint="eastAsia"/>
          <w:sz w:val="24"/>
          <w:szCs w:val="24"/>
        </w:rPr>
        <w:t>1、据国家统计局安徽调查总队发布的调查报告显示，继一季度我省茶叶价格同比下跌5.5%，创近年来最大跌幅后；二季度我省茶叶生产价格比去年同期增长30%，目前新茶上市，市场价格缓步上行。</w:t>
      </w:r>
    </w:p>
    <w:p w:rsidR="00DF57C3" w:rsidRDefault="00DF57C3" w:rsidP="00DF57C3">
      <w:pPr>
        <w:spacing w:line="360" w:lineRule="auto"/>
        <w:ind w:firstLineChars="200" w:firstLine="480"/>
        <w:rPr>
          <w:rFonts w:ascii="宋体" w:hAnsi="宋体"/>
          <w:sz w:val="24"/>
          <w:szCs w:val="24"/>
        </w:rPr>
      </w:pPr>
      <w:r>
        <w:rPr>
          <w:rFonts w:ascii="宋体" w:hAnsi="宋体" w:hint="eastAsia"/>
          <w:sz w:val="24"/>
          <w:szCs w:val="24"/>
        </w:rPr>
        <w:t>2、茶叶价格在经过多年上涨后，受到中央“八项规定”出台影响，公务用茶、商务用茶的需求锐减，高端茶叶市场萎靡不振，高档名优茶价格下跌。从今年春茶看，价格变化大体呈现高档茶叶价格大幅下跌，中低档</w:t>
      </w:r>
      <w:proofErr w:type="gramStart"/>
      <w:r>
        <w:rPr>
          <w:rFonts w:ascii="宋体" w:hAnsi="宋体" w:hint="eastAsia"/>
          <w:sz w:val="24"/>
          <w:szCs w:val="24"/>
        </w:rPr>
        <w:t>茶销售</w:t>
      </w:r>
      <w:proofErr w:type="gramEnd"/>
      <w:r>
        <w:rPr>
          <w:rFonts w:ascii="宋体" w:hAnsi="宋体" w:hint="eastAsia"/>
          <w:sz w:val="24"/>
          <w:szCs w:val="24"/>
        </w:rPr>
        <w:t>较好，市场价格比上年小幅下跌的格局。</w:t>
      </w:r>
    </w:p>
    <w:p w:rsidR="00DF57C3" w:rsidRDefault="00DF57C3" w:rsidP="00DF57C3">
      <w:pPr>
        <w:spacing w:line="360" w:lineRule="auto"/>
        <w:ind w:firstLineChars="200" w:firstLine="480"/>
        <w:rPr>
          <w:rFonts w:ascii="宋体" w:hAnsi="宋体"/>
          <w:sz w:val="24"/>
          <w:szCs w:val="24"/>
        </w:rPr>
      </w:pPr>
      <w:r>
        <w:rPr>
          <w:rFonts w:ascii="宋体" w:hAnsi="宋体" w:hint="eastAsia"/>
          <w:sz w:val="24"/>
          <w:szCs w:val="24"/>
        </w:rPr>
        <w:t>3、今年春季低温多雨，茶叶生产受到影响，春茶开园时间较去年推迟一周左右，同时，春茶采摘期气温上升较快，致茶叶生长过快，茶农来不及采摘，春</w:t>
      </w:r>
      <w:r>
        <w:rPr>
          <w:rFonts w:ascii="宋体" w:hAnsi="宋体" w:hint="eastAsia"/>
          <w:sz w:val="24"/>
          <w:szCs w:val="24"/>
        </w:rPr>
        <w:lastRenderedPageBreak/>
        <w:t>季名优茶采摘时间比往年缩短，中高档名优茶采摘量较往年下降。</w:t>
      </w:r>
    </w:p>
    <w:p w:rsidR="00DF57C3" w:rsidRDefault="00DF57C3" w:rsidP="00DF57C3">
      <w:pPr>
        <w:spacing w:line="360" w:lineRule="auto"/>
        <w:ind w:firstLineChars="200" w:firstLine="480"/>
        <w:rPr>
          <w:rFonts w:ascii="宋体" w:hAnsi="宋体"/>
          <w:sz w:val="24"/>
          <w:szCs w:val="24"/>
        </w:rPr>
      </w:pPr>
      <w:r>
        <w:rPr>
          <w:rFonts w:ascii="宋体" w:hAnsi="宋体" w:hint="eastAsia"/>
          <w:sz w:val="24"/>
          <w:szCs w:val="24"/>
        </w:rPr>
        <w:t>4、受</w:t>
      </w:r>
      <w:r>
        <w:rPr>
          <w:rFonts w:ascii="宋体" w:hAnsi="宋体"/>
          <w:sz w:val="24"/>
          <w:szCs w:val="24"/>
        </w:rPr>
        <w:t>干旱影响，印度</w:t>
      </w:r>
      <w:r>
        <w:rPr>
          <w:rFonts w:ascii="宋体" w:hAnsi="宋体" w:hint="eastAsia"/>
          <w:sz w:val="24"/>
          <w:szCs w:val="24"/>
        </w:rPr>
        <w:t>地区</w:t>
      </w:r>
      <w:r>
        <w:rPr>
          <w:rFonts w:ascii="宋体" w:hAnsi="宋体"/>
          <w:sz w:val="24"/>
          <w:szCs w:val="24"/>
        </w:rPr>
        <w:t>阿萨姆</w:t>
      </w:r>
      <w:r>
        <w:rPr>
          <w:rFonts w:ascii="宋体" w:hAnsi="宋体" w:hint="eastAsia"/>
          <w:sz w:val="24"/>
          <w:szCs w:val="24"/>
        </w:rPr>
        <w:t>红茶产量锐减，为了减少人力成本，一些茶叶公司开始使用机器采茶、施肥和喷洒农药；干旱</w:t>
      </w:r>
      <w:r>
        <w:rPr>
          <w:rFonts w:ascii="宋体" w:hAnsi="宋体"/>
          <w:sz w:val="24"/>
          <w:szCs w:val="24"/>
        </w:rPr>
        <w:t>气候</w:t>
      </w:r>
      <w:r>
        <w:rPr>
          <w:rFonts w:ascii="宋体" w:hAnsi="宋体" w:hint="eastAsia"/>
          <w:sz w:val="24"/>
          <w:szCs w:val="24"/>
        </w:rPr>
        <w:t>同样致使肯尼亚地区茶叶减产，受此</w:t>
      </w:r>
      <w:r>
        <w:rPr>
          <w:rFonts w:ascii="宋体" w:hAnsi="宋体"/>
          <w:sz w:val="24"/>
          <w:szCs w:val="24"/>
        </w:rPr>
        <w:t>影响</w:t>
      </w:r>
      <w:r>
        <w:rPr>
          <w:rFonts w:ascii="宋体" w:hAnsi="宋体" w:hint="eastAsia"/>
          <w:sz w:val="24"/>
          <w:szCs w:val="24"/>
        </w:rPr>
        <w:t>蒙巴萨茶叶拍卖价达一年来最高点，茶叶拍卖价达到了2.85美元/公斤，茶叶拍卖总量降到了580万公斤。</w:t>
      </w:r>
    </w:p>
    <w:p w:rsidR="00DF57C3" w:rsidRDefault="00DF57C3" w:rsidP="00DF57C3">
      <w:pPr>
        <w:spacing w:line="360" w:lineRule="auto"/>
        <w:ind w:firstLineChars="250" w:firstLine="450"/>
        <w:rPr>
          <w:rFonts w:ascii="宋体" w:hAnsi="宋体"/>
          <w:color w:val="000000"/>
          <w:sz w:val="18"/>
          <w:szCs w:val="21"/>
        </w:rPr>
      </w:pPr>
      <w:r>
        <w:rPr>
          <w:rFonts w:ascii="宋体" w:hAnsi="宋体" w:hint="eastAsia"/>
          <w:color w:val="000000"/>
          <w:sz w:val="18"/>
          <w:szCs w:val="21"/>
        </w:rPr>
        <w:t>单位：元/斤</w:t>
      </w:r>
    </w:p>
    <w:tbl>
      <w:tblPr>
        <w:tblpPr w:leftFromText="180" w:rightFromText="180" w:vertAnchor="text" w:tblpXSpec="center" w:tblpY="1"/>
        <w:tblOverlap w:val="never"/>
        <w:tblW w:w="7370" w:type="dxa"/>
        <w:tblLayout w:type="fixed"/>
        <w:tblLook w:val="04A0" w:firstRow="1" w:lastRow="0" w:firstColumn="1" w:lastColumn="0" w:noHBand="0" w:noVBand="1"/>
      </w:tblPr>
      <w:tblGrid>
        <w:gridCol w:w="1870"/>
        <w:gridCol w:w="1100"/>
        <w:gridCol w:w="1100"/>
        <w:gridCol w:w="1100"/>
        <w:gridCol w:w="1100"/>
        <w:gridCol w:w="1100"/>
      </w:tblGrid>
      <w:tr w:rsidR="00DF57C3" w:rsidTr="00925E7C">
        <w:trPr>
          <w:trHeight w:val="285"/>
        </w:trPr>
        <w:tc>
          <w:tcPr>
            <w:tcW w:w="187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widowControl/>
              <w:spacing w:line="360" w:lineRule="auto"/>
              <w:ind w:firstLineChars="200" w:firstLine="420"/>
              <w:jc w:val="center"/>
              <w:rPr>
                <w:rFonts w:ascii="宋体" w:hAnsi="宋体"/>
                <w:kern w:val="0"/>
                <w:szCs w:val="21"/>
              </w:rPr>
            </w:pPr>
            <w:r>
              <w:rPr>
                <w:rFonts w:ascii="宋体" w:hAnsi="宋体" w:hint="eastAsia"/>
                <w:kern w:val="0"/>
                <w:szCs w:val="21"/>
              </w:rPr>
              <w:t>日期</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hint="eastAsia"/>
                <w:szCs w:val="21"/>
              </w:rPr>
              <w:t>8月</w:t>
            </w:r>
            <w:r>
              <w:rPr>
                <w:rFonts w:ascii="宋体" w:hAnsi="宋体"/>
                <w:szCs w:val="21"/>
              </w:rPr>
              <w:t>25</w:t>
            </w:r>
            <w:r>
              <w:rPr>
                <w:rFonts w:ascii="宋体" w:hAnsi="宋体" w:hint="eastAsia"/>
                <w:szCs w:val="21"/>
              </w:rPr>
              <w:t>日</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hint="eastAsia"/>
                <w:szCs w:val="21"/>
              </w:rPr>
              <w:t>8月</w:t>
            </w:r>
            <w:r>
              <w:rPr>
                <w:rFonts w:ascii="宋体" w:hAnsi="宋体"/>
                <w:szCs w:val="21"/>
              </w:rPr>
              <w:t>26</w:t>
            </w:r>
            <w:r>
              <w:rPr>
                <w:rFonts w:ascii="宋体" w:hAnsi="宋体" w:hint="eastAsia"/>
                <w:szCs w:val="21"/>
              </w:rPr>
              <w:t>日</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szCs w:val="21"/>
              </w:rPr>
              <w:t>8</w:t>
            </w:r>
            <w:r>
              <w:rPr>
                <w:rFonts w:ascii="宋体" w:hAnsi="宋体" w:hint="eastAsia"/>
                <w:szCs w:val="21"/>
              </w:rPr>
              <w:t>月</w:t>
            </w:r>
            <w:r>
              <w:rPr>
                <w:rFonts w:ascii="宋体" w:hAnsi="宋体"/>
                <w:szCs w:val="21"/>
              </w:rPr>
              <w:t>27</w:t>
            </w:r>
            <w:r>
              <w:rPr>
                <w:rFonts w:ascii="宋体" w:hAnsi="宋体" w:hint="eastAsia"/>
                <w:szCs w:val="21"/>
              </w:rPr>
              <w:t>日</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szCs w:val="21"/>
              </w:rPr>
              <w:t>8</w:t>
            </w:r>
            <w:r>
              <w:rPr>
                <w:rFonts w:ascii="宋体" w:hAnsi="宋体" w:hint="eastAsia"/>
                <w:szCs w:val="21"/>
              </w:rPr>
              <w:t>月</w:t>
            </w:r>
            <w:r>
              <w:rPr>
                <w:rFonts w:ascii="宋体" w:hAnsi="宋体"/>
                <w:szCs w:val="21"/>
              </w:rPr>
              <w:t>28</w:t>
            </w:r>
            <w:r>
              <w:rPr>
                <w:rFonts w:ascii="宋体" w:hAnsi="宋体" w:hint="eastAsia"/>
                <w:szCs w:val="21"/>
              </w:rPr>
              <w:t>日</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hint="eastAsia"/>
                <w:szCs w:val="21"/>
              </w:rPr>
              <w:t>8月31日</w:t>
            </w:r>
          </w:p>
        </w:tc>
      </w:tr>
      <w:tr w:rsidR="00DF57C3" w:rsidTr="00925E7C">
        <w:trPr>
          <w:trHeight w:val="187"/>
        </w:trPr>
        <w:tc>
          <w:tcPr>
            <w:tcW w:w="187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widowControl/>
              <w:spacing w:line="360" w:lineRule="auto"/>
              <w:jc w:val="center"/>
              <w:rPr>
                <w:rFonts w:ascii="宋体" w:hAnsi="宋体"/>
                <w:kern w:val="0"/>
                <w:szCs w:val="21"/>
              </w:rPr>
            </w:pPr>
            <w:proofErr w:type="gramStart"/>
            <w:r>
              <w:rPr>
                <w:rFonts w:ascii="宋体" w:hAnsi="宋体" w:hint="eastAsia"/>
                <w:kern w:val="0"/>
                <w:szCs w:val="21"/>
              </w:rPr>
              <w:t>渤</w:t>
            </w:r>
            <w:proofErr w:type="gramEnd"/>
            <w:r>
              <w:rPr>
                <w:rFonts w:ascii="宋体" w:hAnsi="宋体" w:hint="eastAsia"/>
                <w:kern w:val="0"/>
                <w:szCs w:val="21"/>
              </w:rPr>
              <w:t>商所结算价</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ind w:leftChars="-10" w:hangingChars="10" w:hanging="21"/>
              <w:jc w:val="center"/>
              <w:rPr>
                <w:rFonts w:ascii="宋体" w:hAnsi="宋体"/>
                <w:szCs w:val="21"/>
              </w:rPr>
            </w:pPr>
            <w:r>
              <w:rPr>
                <w:rFonts w:ascii="宋体" w:hAnsi="宋体"/>
                <w:szCs w:val="21"/>
              </w:rPr>
              <w:t>119.50</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ind w:leftChars="-10" w:hangingChars="10" w:hanging="21"/>
              <w:jc w:val="center"/>
              <w:rPr>
                <w:rFonts w:ascii="宋体" w:hAnsi="宋体"/>
                <w:szCs w:val="21"/>
              </w:rPr>
            </w:pPr>
            <w:r>
              <w:rPr>
                <w:rFonts w:ascii="宋体" w:hAnsi="宋体" w:hint="eastAsia"/>
                <w:szCs w:val="21"/>
              </w:rPr>
              <w:t>1</w:t>
            </w:r>
            <w:r>
              <w:rPr>
                <w:rFonts w:ascii="宋体" w:hAnsi="宋体"/>
                <w:szCs w:val="21"/>
              </w:rPr>
              <w:t>20</w:t>
            </w:r>
            <w:r>
              <w:rPr>
                <w:rFonts w:ascii="宋体" w:hAnsi="宋体" w:hint="eastAsia"/>
                <w:szCs w:val="21"/>
              </w:rPr>
              <w:t>.</w:t>
            </w:r>
            <w:r>
              <w:rPr>
                <w:rFonts w:ascii="宋体" w:hAnsi="宋体"/>
                <w:szCs w:val="21"/>
              </w:rPr>
              <w:t>87</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ind w:leftChars="-10" w:hangingChars="10" w:hanging="21"/>
              <w:jc w:val="center"/>
              <w:rPr>
                <w:rFonts w:ascii="宋体" w:hAnsi="宋体"/>
                <w:szCs w:val="21"/>
              </w:rPr>
            </w:pPr>
            <w:r>
              <w:rPr>
                <w:rFonts w:ascii="宋体" w:hAnsi="宋体" w:hint="eastAsia"/>
                <w:szCs w:val="21"/>
              </w:rPr>
              <w:t>1</w:t>
            </w:r>
            <w:r>
              <w:rPr>
                <w:rFonts w:ascii="宋体" w:hAnsi="宋体"/>
                <w:szCs w:val="21"/>
              </w:rPr>
              <w:t>22</w:t>
            </w:r>
            <w:r>
              <w:rPr>
                <w:rFonts w:ascii="宋体" w:hAnsi="宋体" w:hint="eastAsia"/>
                <w:szCs w:val="21"/>
              </w:rPr>
              <w:t>.</w:t>
            </w:r>
            <w:r>
              <w:rPr>
                <w:rFonts w:ascii="宋体" w:hAnsi="宋体"/>
                <w:szCs w:val="21"/>
              </w:rPr>
              <w:t>72</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ind w:leftChars="-10" w:hangingChars="10" w:hanging="21"/>
              <w:jc w:val="center"/>
              <w:rPr>
                <w:rFonts w:ascii="宋体" w:hAnsi="宋体"/>
                <w:szCs w:val="21"/>
              </w:rPr>
            </w:pPr>
            <w:r>
              <w:rPr>
                <w:rFonts w:ascii="宋体" w:hAnsi="宋体"/>
                <w:szCs w:val="21"/>
              </w:rPr>
              <w:t>122</w:t>
            </w:r>
            <w:r>
              <w:rPr>
                <w:rFonts w:ascii="宋体" w:hAnsi="宋体" w:hint="eastAsia"/>
                <w:szCs w:val="21"/>
              </w:rPr>
              <w:t>.12</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ind w:leftChars="-10" w:hangingChars="10" w:hanging="21"/>
              <w:jc w:val="center"/>
              <w:rPr>
                <w:rFonts w:ascii="宋体" w:hAnsi="宋体"/>
                <w:szCs w:val="21"/>
              </w:rPr>
            </w:pPr>
            <w:r>
              <w:rPr>
                <w:rFonts w:ascii="宋体" w:hAnsi="宋体" w:hint="eastAsia"/>
                <w:szCs w:val="21"/>
              </w:rPr>
              <w:t>121.37</w:t>
            </w:r>
          </w:p>
        </w:tc>
      </w:tr>
      <w:tr w:rsidR="00DF57C3" w:rsidTr="00925E7C">
        <w:trPr>
          <w:trHeight w:val="285"/>
        </w:trPr>
        <w:tc>
          <w:tcPr>
            <w:tcW w:w="187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widowControl/>
              <w:spacing w:line="360" w:lineRule="auto"/>
              <w:jc w:val="center"/>
              <w:rPr>
                <w:rFonts w:ascii="宋体" w:hAnsi="宋体"/>
                <w:kern w:val="0"/>
                <w:szCs w:val="21"/>
              </w:rPr>
            </w:pPr>
            <w:proofErr w:type="gramStart"/>
            <w:r>
              <w:rPr>
                <w:rFonts w:ascii="宋体" w:hAnsi="宋体" w:hint="eastAsia"/>
                <w:kern w:val="0"/>
                <w:szCs w:val="21"/>
              </w:rPr>
              <w:t>谢裕大</w:t>
            </w:r>
            <w:proofErr w:type="gramEnd"/>
            <w:r>
              <w:rPr>
                <w:rFonts w:ascii="宋体" w:hAnsi="宋体"/>
                <w:kern w:val="0"/>
                <w:szCs w:val="21"/>
              </w:rPr>
              <w:t>红茶零售价</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hint="eastAsia"/>
                <w:szCs w:val="21"/>
              </w:rPr>
              <w:t>198/斤</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hint="eastAsia"/>
                <w:szCs w:val="21"/>
              </w:rPr>
              <w:t>198/斤</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hint="eastAsia"/>
                <w:szCs w:val="21"/>
              </w:rPr>
              <w:t>198/斤</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hint="eastAsia"/>
                <w:szCs w:val="21"/>
              </w:rPr>
              <w:t>198/斤</w:t>
            </w:r>
          </w:p>
        </w:tc>
        <w:tc>
          <w:tcPr>
            <w:tcW w:w="1100" w:type="dxa"/>
            <w:tcBorders>
              <w:top w:val="single" w:sz="4" w:space="0" w:color="auto"/>
              <w:left w:val="single" w:sz="4" w:space="0" w:color="auto"/>
              <w:bottom w:val="single" w:sz="4" w:space="0" w:color="auto"/>
              <w:right w:val="single" w:sz="4" w:space="0" w:color="auto"/>
            </w:tcBorders>
            <w:vAlign w:val="center"/>
          </w:tcPr>
          <w:p w:rsidR="00DF57C3" w:rsidRDefault="00DF57C3" w:rsidP="00925E7C">
            <w:pPr>
              <w:spacing w:line="360" w:lineRule="auto"/>
              <w:jc w:val="center"/>
              <w:rPr>
                <w:rFonts w:ascii="宋体" w:hAnsi="宋体"/>
                <w:szCs w:val="21"/>
              </w:rPr>
            </w:pPr>
            <w:r>
              <w:rPr>
                <w:rFonts w:ascii="宋体" w:hAnsi="宋体" w:hint="eastAsia"/>
                <w:szCs w:val="21"/>
              </w:rPr>
              <w:t>198/斤</w:t>
            </w:r>
          </w:p>
        </w:tc>
      </w:tr>
    </w:tbl>
    <w:p w:rsidR="00DF57C3" w:rsidRDefault="00DF57C3" w:rsidP="00DF57C3">
      <w:pPr>
        <w:pStyle w:val="a5"/>
        <w:shd w:val="clear" w:color="auto" w:fill="FFFFFF"/>
        <w:spacing w:before="180" w:beforeAutospacing="0" w:after="180" w:afterAutospacing="0" w:line="336" w:lineRule="atLeast"/>
      </w:pPr>
      <w:r>
        <w:rPr>
          <w:rFonts w:hint="eastAsia"/>
        </w:rPr>
        <w:t>注：表中数据来自于</w:t>
      </w:r>
      <w:proofErr w:type="gramStart"/>
      <w:r>
        <w:rPr>
          <w:rFonts w:hint="eastAsia"/>
        </w:rPr>
        <w:t>天猫谢裕</w:t>
      </w:r>
      <w:proofErr w:type="gramEnd"/>
      <w:r>
        <w:rPr>
          <w:rFonts w:hint="eastAsia"/>
        </w:rPr>
        <w:t>大旗舰店</w:t>
      </w:r>
    </w:p>
    <w:p w:rsidR="00DF57C3" w:rsidRDefault="00DF57C3" w:rsidP="00DF57C3">
      <w:pPr>
        <w:pStyle w:val="a5"/>
        <w:shd w:val="clear" w:color="auto" w:fill="FFFFFF"/>
        <w:spacing w:before="180" w:beforeAutospacing="0" w:after="180" w:afterAutospacing="0" w:line="336" w:lineRule="atLeast"/>
        <w:jc w:val="center"/>
        <w:rPr>
          <w:szCs w:val="21"/>
        </w:rPr>
      </w:pPr>
      <w:r>
        <w:rPr>
          <w:rFonts w:hint="eastAsia"/>
        </w:rPr>
        <w:t xml:space="preserve">茶叶鲜叶价格  </w:t>
      </w:r>
      <w:r>
        <w:rPr>
          <w:rFonts w:hint="eastAsia"/>
          <w:szCs w:val="21"/>
        </w:rPr>
        <w:t xml:space="preserve">                         </w:t>
      </w:r>
    </w:p>
    <w:p w:rsidR="00DF57C3" w:rsidRDefault="00DF57C3" w:rsidP="00DF57C3">
      <w:pPr>
        <w:pStyle w:val="a5"/>
        <w:shd w:val="clear" w:color="auto" w:fill="FFFFFF"/>
        <w:spacing w:before="180" w:beforeAutospacing="0" w:after="180" w:afterAutospacing="0" w:line="336" w:lineRule="atLeast"/>
        <w:ind w:firstLineChars="200" w:firstLine="480"/>
        <w:rPr>
          <w:szCs w:val="21"/>
        </w:rPr>
      </w:pPr>
      <w:r>
        <w:rPr>
          <w:rFonts w:hint="eastAsia"/>
        </w:rPr>
        <w:t>春季茶叶鲜叶收购已经结束，之后不再更新。春茶一级鲜叶均价40</w:t>
      </w:r>
      <w:r>
        <w:rPr>
          <w:rFonts w:hint="eastAsia"/>
          <w:sz w:val="18"/>
          <w:szCs w:val="18"/>
        </w:rPr>
        <w:t>元/斤</w:t>
      </w:r>
      <w:r>
        <w:rPr>
          <w:rFonts w:hint="eastAsia"/>
        </w:rPr>
        <w:t>,二级鲜叶均价25</w:t>
      </w:r>
      <w:r>
        <w:rPr>
          <w:rFonts w:hint="eastAsia"/>
          <w:sz w:val="18"/>
          <w:szCs w:val="18"/>
        </w:rPr>
        <w:t>元/斤</w:t>
      </w:r>
      <w:r>
        <w:rPr>
          <w:rFonts w:hint="eastAsia"/>
        </w:rPr>
        <w:t>，三级鲜叶均价15</w:t>
      </w:r>
      <w:r>
        <w:rPr>
          <w:rFonts w:hint="eastAsia"/>
          <w:sz w:val="18"/>
          <w:szCs w:val="18"/>
        </w:rPr>
        <w:t>元/斤</w:t>
      </w:r>
      <w:r>
        <w:rPr>
          <w:rFonts w:hint="eastAsia"/>
        </w:rPr>
        <w:t>。（</w:t>
      </w:r>
      <w:r>
        <w:rPr>
          <w:rFonts w:hint="eastAsia"/>
          <w:szCs w:val="21"/>
        </w:rPr>
        <w:t>目前市场4-5斤鲜叶可生产一斤成品茶叶，成本仍较高，目前渤海市场的茶叶价格偏离实物价格较多，处于被低估水平）</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※市场点评：</w:t>
      </w:r>
    </w:p>
    <w:p w:rsidR="00DF57C3" w:rsidRDefault="00DF57C3" w:rsidP="00DF57C3">
      <w:pPr>
        <w:spacing w:line="360" w:lineRule="auto"/>
        <w:ind w:firstLineChars="200" w:firstLine="480"/>
        <w:rPr>
          <w:rFonts w:ascii="宋体" w:hAnsi="宋体"/>
          <w:sz w:val="24"/>
          <w:szCs w:val="24"/>
        </w:rPr>
      </w:pPr>
      <w:proofErr w:type="gramStart"/>
      <w:r>
        <w:rPr>
          <w:rFonts w:ascii="宋体" w:hAnsi="宋体" w:hint="eastAsia"/>
          <w:sz w:val="24"/>
          <w:szCs w:val="24"/>
        </w:rPr>
        <w:t>谢裕大</w:t>
      </w:r>
      <w:proofErr w:type="gramEnd"/>
      <w:r>
        <w:rPr>
          <w:rFonts w:ascii="宋体" w:hAnsi="宋体" w:hint="eastAsia"/>
          <w:sz w:val="24"/>
          <w:szCs w:val="24"/>
        </w:rPr>
        <w:t>红茶今天震荡后触底反弹，收小阴线。</w:t>
      </w:r>
      <w:proofErr w:type="gramStart"/>
      <w:r>
        <w:rPr>
          <w:rFonts w:ascii="宋体" w:hAnsi="宋体" w:hint="eastAsia"/>
          <w:sz w:val="24"/>
          <w:szCs w:val="24"/>
        </w:rPr>
        <w:t>目前谢</w:t>
      </w:r>
      <w:r>
        <w:rPr>
          <w:rFonts w:ascii="宋体" w:hAnsi="宋体"/>
          <w:sz w:val="24"/>
          <w:szCs w:val="24"/>
        </w:rPr>
        <w:t>裕大</w:t>
      </w:r>
      <w:proofErr w:type="gramEnd"/>
      <w:r>
        <w:rPr>
          <w:rFonts w:ascii="宋体" w:hAnsi="宋体"/>
          <w:sz w:val="24"/>
          <w:szCs w:val="24"/>
        </w:rPr>
        <w:t>红茶</w:t>
      </w:r>
      <w:r>
        <w:rPr>
          <w:rFonts w:ascii="宋体" w:hAnsi="宋体" w:hint="eastAsia"/>
          <w:sz w:val="24"/>
          <w:szCs w:val="24"/>
        </w:rPr>
        <w:t>市场</w:t>
      </w:r>
      <w:r>
        <w:rPr>
          <w:rFonts w:ascii="宋体" w:hAnsi="宋体"/>
          <w:sz w:val="24"/>
          <w:szCs w:val="24"/>
        </w:rPr>
        <w:t>转</w:t>
      </w:r>
      <w:r>
        <w:rPr>
          <w:rFonts w:ascii="宋体" w:hAnsi="宋体" w:hint="eastAsia"/>
          <w:sz w:val="24"/>
          <w:szCs w:val="24"/>
        </w:rPr>
        <w:t>旺</w:t>
      </w:r>
      <w:r>
        <w:rPr>
          <w:rFonts w:ascii="宋体" w:hAnsi="宋体"/>
          <w:sz w:val="24"/>
          <w:szCs w:val="24"/>
        </w:rPr>
        <w:t>季，红茶产销</w:t>
      </w:r>
      <w:r>
        <w:rPr>
          <w:rFonts w:ascii="宋体" w:hAnsi="宋体" w:hint="eastAsia"/>
          <w:sz w:val="24"/>
          <w:szCs w:val="24"/>
        </w:rPr>
        <w:t>量</w:t>
      </w:r>
      <w:r>
        <w:rPr>
          <w:rFonts w:ascii="宋体" w:hAnsi="宋体"/>
          <w:sz w:val="24"/>
          <w:szCs w:val="24"/>
        </w:rPr>
        <w:t>都较前</w:t>
      </w:r>
      <w:r>
        <w:rPr>
          <w:rFonts w:ascii="宋体" w:hAnsi="宋体" w:hint="eastAsia"/>
          <w:sz w:val="24"/>
          <w:szCs w:val="24"/>
        </w:rPr>
        <w:t>不</w:t>
      </w:r>
      <w:r>
        <w:rPr>
          <w:rFonts w:ascii="宋体" w:hAnsi="宋体"/>
          <w:sz w:val="24"/>
          <w:szCs w:val="24"/>
        </w:rPr>
        <w:t>同</w:t>
      </w:r>
      <w:r>
        <w:rPr>
          <w:rFonts w:ascii="宋体" w:hAnsi="宋体" w:hint="eastAsia"/>
          <w:sz w:val="24"/>
          <w:szCs w:val="24"/>
        </w:rPr>
        <w:t>程</w:t>
      </w:r>
      <w:r>
        <w:rPr>
          <w:rFonts w:ascii="宋体" w:hAnsi="宋体"/>
          <w:sz w:val="24"/>
          <w:szCs w:val="24"/>
        </w:rPr>
        <w:t>度</w:t>
      </w:r>
      <w:r>
        <w:rPr>
          <w:rFonts w:ascii="宋体" w:hAnsi="宋体" w:hint="eastAsia"/>
          <w:sz w:val="24"/>
          <w:szCs w:val="24"/>
        </w:rPr>
        <w:t>增加。在一</w:t>
      </w:r>
      <w:r>
        <w:rPr>
          <w:rFonts w:ascii="宋体" w:hAnsi="宋体"/>
          <w:sz w:val="24"/>
          <w:szCs w:val="24"/>
        </w:rPr>
        <w:t>段时间的震荡</w:t>
      </w:r>
      <w:r>
        <w:rPr>
          <w:rFonts w:ascii="宋体" w:hAnsi="宋体" w:hint="eastAsia"/>
          <w:sz w:val="24"/>
          <w:szCs w:val="24"/>
        </w:rPr>
        <w:t>下跌</w:t>
      </w:r>
      <w:r>
        <w:rPr>
          <w:rFonts w:ascii="宋体" w:hAnsi="宋体"/>
          <w:sz w:val="24"/>
          <w:szCs w:val="24"/>
        </w:rPr>
        <w:t>后，</w:t>
      </w:r>
      <w:proofErr w:type="gramStart"/>
      <w:r>
        <w:rPr>
          <w:rFonts w:ascii="宋体" w:hAnsi="宋体" w:hint="eastAsia"/>
          <w:sz w:val="24"/>
          <w:szCs w:val="24"/>
        </w:rPr>
        <w:t>目前</w:t>
      </w:r>
      <w:r>
        <w:rPr>
          <w:rFonts w:ascii="宋体" w:hAnsi="宋体"/>
          <w:sz w:val="24"/>
          <w:szCs w:val="24"/>
        </w:rPr>
        <w:t>谢裕大</w:t>
      </w:r>
      <w:proofErr w:type="gramEnd"/>
      <w:r>
        <w:rPr>
          <w:rFonts w:ascii="宋体" w:hAnsi="宋体"/>
          <w:sz w:val="24"/>
          <w:szCs w:val="24"/>
        </w:rPr>
        <w:t>红茶</w:t>
      </w:r>
      <w:r>
        <w:rPr>
          <w:rFonts w:ascii="宋体" w:hAnsi="宋体" w:hint="eastAsia"/>
          <w:sz w:val="24"/>
          <w:szCs w:val="24"/>
        </w:rPr>
        <w:t>在反弹后</w:t>
      </w:r>
      <w:r>
        <w:rPr>
          <w:rFonts w:ascii="宋体" w:hAnsi="宋体"/>
          <w:sz w:val="24"/>
          <w:szCs w:val="24"/>
        </w:rPr>
        <w:t>进入震荡</w:t>
      </w:r>
      <w:r>
        <w:rPr>
          <w:rFonts w:ascii="宋体" w:hAnsi="宋体" w:hint="eastAsia"/>
          <w:sz w:val="24"/>
          <w:szCs w:val="24"/>
        </w:rPr>
        <w:t>筑底</w:t>
      </w:r>
      <w:r>
        <w:rPr>
          <w:rFonts w:ascii="宋体" w:hAnsi="宋体"/>
          <w:sz w:val="24"/>
          <w:szCs w:val="24"/>
        </w:rPr>
        <w:t>行情，建议密切关注市场行情及价格方向选择。</w:t>
      </w:r>
      <w:r>
        <w:rPr>
          <w:rFonts w:ascii="宋体" w:hAnsi="宋体" w:hint="eastAsia"/>
          <w:sz w:val="24"/>
          <w:szCs w:val="24"/>
        </w:rPr>
        <w:t>了解</w:t>
      </w:r>
      <w:proofErr w:type="gramStart"/>
      <w:r>
        <w:rPr>
          <w:rFonts w:ascii="宋体" w:hAnsi="宋体" w:hint="eastAsia"/>
          <w:sz w:val="24"/>
          <w:szCs w:val="24"/>
        </w:rPr>
        <w:t>到谢裕大</w:t>
      </w:r>
      <w:proofErr w:type="gramEnd"/>
      <w:r>
        <w:rPr>
          <w:rFonts w:ascii="宋体" w:hAnsi="宋体" w:hint="eastAsia"/>
          <w:sz w:val="24"/>
          <w:szCs w:val="24"/>
        </w:rPr>
        <w:t>的交收规则，可以用指定张数的茶票兑换指定商品，并且有效期达1年，目前以盘面价格兑换成商品较零售价格偏低。个人投资者可以进行买方交收兑换商品。</w:t>
      </w:r>
    </w:p>
    <w:p w:rsidR="00DF57C3" w:rsidRDefault="00DF57C3" w:rsidP="00DF57C3">
      <w:pPr>
        <w:spacing w:beforeLines="100" w:before="312" w:line="360" w:lineRule="auto"/>
        <w:outlineLvl w:val="0"/>
        <w:rPr>
          <w:rFonts w:ascii="宋体" w:hAnsi="宋体"/>
          <w:b/>
          <w:sz w:val="28"/>
          <w:szCs w:val="28"/>
        </w:rPr>
      </w:pPr>
      <w:r>
        <w:rPr>
          <w:rFonts w:ascii="宋体" w:hAnsi="宋体" w:hint="eastAsia"/>
          <w:b/>
          <w:sz w:val="28"/>
          <w:szCs w:val="28"/>
        </w:rPr>
        <w:t>天然橡胶（橡胶谷）、烟胶片（橡胶谷）震荡收低</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※行情回顾：</w:t>
      </w:r>
    </w:p>
    <w:p w:rsidR="00DF57C3" w:rsidRDefault="00DF57C3" w:rsidP="00DF57C3">
      <w:pPr>
        <w:spacing w:beforeLines="100" w:before="312" w:line="360" w:lineRule="auto"/>
        <w:ind w:firstLineChars="200" w:firstLine="562"/>
        <w:outlineLvl w:val="0"/>
        <w:rPr>
          <w:rFonts w:ascii="仿宋_GB2312" w:eastAsia="仿宋_GB2312" w:hAnsi="宋体"/>
          <w:b/>
          <w:sz w:val="28"/>
          <w:szCs w:val="24"/>
        </w:rPr>
      </w:pPr>
      <w:bookmarkStart w:id="0" w:name="_Hlk380590009"/>
      <w:bookmarkStart w:id="1" w:name="_Hlk373422852"/>
      <w:bookmarkStart w:id="2" w:name="_Hlk373087712"/>
      <w:bookmarkStart w:id="3" w:name="_Hlk381890543"/>
      <w:r>
        <w:rPr>
          <w:rFonts w:ascii="仿宋_GB2312" w:eastAsia="仿宋_GB2312" w:hAnsi="宋体" w:hint="eastAsia"/>
          <w:b/>
          <w:sz w:val="28"/>
          <w:szCs w:val="24"/>
        </w:rPr>
        <w:t>天然橡胶（橡胶谷）今日收盘较上一交易日结算价下跌1.29%，全天小幅震荡走低，收于8415元/吨，约合1316美元/吨，成交量</w:t>
      </w:r>
      <w:r>
        <w:rPr>
          <w:rFonts w:ascii="仿宋_GB2312" w:eastAsia="仿宋_GB2312" w:hAnsi="宋体" w:hint="eastAsia"/>
          <w:b/>
          <w:sz w:val="28"/>
          <w:szCs w:val="24"/>
        </w:rPr>
        <w:lastRenderedPageBreak/>
        <w:t>10360吨，成交金额0.88亿元，订货量27338吨，买方申报交收300吨，卖方申报交收1600吨，</w:t>
      </w:r>
      <w:proofErr w:type="gramStart"/>
      <w:r>
        <w:rPr>
          <w:rFonts w:ascii="仿宋_GB2312" w:eastAsia="仿宋_GB2312" w:hAnsi="宋体" w:hint="eastAsia"/>
          <w:b/>
          <w:sz w:val="28"/>
          <w:szCs w:val="24"/>
        </w:rPr>
        <w:t>中间仓</w:t>
      </w:r>
      <w:proofErr w:type="gramEnd"/>
      <w:r>
        <w:rPr>
          <w:rFonts w:ascii="仿宋_GB2312" w:eastAsia="仿宋_GB2312" w:hAnsi="宋体" w:hint="eastAsia"/>
          <w:b/>
          <w:sz w:val="28"/>
          <w:szCs w:val="24"/>
        </w:rPr>
        <w:t>申报400吨，交收配对700吨。</w:t>
      </w:r>
    </w:p>
    <w:p w:rsidR="00DF57C3" w:rsidRDefault="00DF57C3" w:rsidP="00DF57C3">
      <w:pPr>
        <w:spacing w:beforeLines="100" w:before="312" w:line="360" w:lineRule="auto"/>
        <w:ind w:firstLineChars="250" w:firstLine="703"/>
        <w:outlineLvl w:val="0"/>
        <w:rPr>
          <w:rFonts w:ascii="仿宋_GB2312" w:eastAsia="仿宋_GB2312" w:hAnsi="宋体"/>
          <w:b/>
          <w:sz w:val="28"/>
          <w:szCs w:val="24"/>
        </w:rPr>
      </w:pPr>
      <w:r>
        <w:rPr>
          <w:rFonts w:ascii="仿宋_GB2312" w:eastAsia="仿宋_GB2312" w:hAnsi="宋体" w:hint="eastAsia"/>
          <w:b/>
          <w:sz w:val="28"/>
          <w:szCs w:val="24"/>
        </w:rPr>
        <w:t>烟胶片（橡胶谷）今日收盘较上一交易日结算价下跌0.50%，低开后全天小幅震荡下跌，收于8870元/吨，约合1387美元/吨，成交量4378吨，成交金额0.39亿元，订货量9094吨，买方申报交收0吨，卖方申报交收2000吨，</w:t>
      </w:r>
      <w:proofErr w:type="gramStart"/>
      <w:r>
        <w:rPr>
          <w:rFonts w:ascii="仿宋_GB2312" w:eastAsia="仿宋_GB2312" w:hAnsi="宋体" w:hint="eastAsia"/>
          <w:b/>
          <w:sz w:val="28"/>
          <w:szCs w:val="24"/>
        </w:rPr>
        <w:t>中间仓</w:t>
      </w:r>
      <w:proofErr w:type="gramEnd"/>
      <w:r>
        <w:rPr>
          <w:rFonts w:ascii="仿宋_GB2312" w:eastAsia="仿宋_GB2312" w:hAnsi="宋体" w:hint="eastAsia"/>
          <w:b/>
          <w:sz w:val="28"/>
          <w:szCs w:val="24"/>
        </w:rPr>
        <w:t>申报0吨，交收配对0吨。</w:t>
      </w:r>
    </w:p>
    <w:p w:rsidR="00DF57C3" w:rsidRDefault="00DF57C3" w:rsidP="00DF57C3">
      <w:pPr>
        <w:spacing w:beforeLines="100" w:before="312" w:line="360" w:lineRule="auto"/>
        <w:ind w:firstLineChars="250" w:firstLine="703"/>
        <w:outlineLvl w:val="0"/>
        <w:rPr>
          <w:rFonts w:ascii="仿宋_GB2312" w:eastAsia="仿宋_GB2312" w:hAnsi="宋体"/>
          <w:b/>
          <w:sz w:val="28"/>
          <w:szCs w:val="24"/>
        </w:rPr>
      </w:pPr>
      <w:r>
        <w:rPr>
          <w:rFonts w:ascii="仿宋_GB2312" w:eastAsia="仿宋_GB2312" w:hAnsi="宋体" w:hint="eastAsia"/>
          <w:b/>
          <w:sz w:val="28"/>
          <w:szCs w:val="24"/>
        </w:rPr>
        <w:t>沪深两市双双低开，沪指开盘跌幅近1%，后一路震荡下挫，跌逾3%，近午盘跌幅收窄，午后开盘持续下挫，尾盘小幅探底回升，</w:t>
      </w:r>
      <w:proofErr w:type="gramStart"/>
      <w:r>
        <w:rPr>
          <w:rFonts w:ascii="仿宋_GB2312" w:eastAsia="仿宋_GB2312" w:hAnsi="宋体" w:hint="eastAsia"/>
          <w:b/>
          <w:sz w:val="28"/>
          <w:szCs w:val="24"/>
        </w:rPr>
        <w:t>收跌</w:t>
      </w:r>
      <w:proofErr w:type="gramEnd"/>
      <w:r>
        <w:rPr>
          <w:rFonts w:ascii="仿宋_GB2312" w:eastAsia="仿宋_GB2312" w:hAnsi="宋体" w:hint="eastAsia"/>
          <w:b/>
          <w:sz w:val="28"/>
          <w:szCs w:val="24"/>
        </w:rPr>
        <w:t>0.82%；深证成</w:t>
      </w:r>
      <w:proofErr w:type="gramStart"/>
      <w:r>
        <w:rPr>
          <w:rFonts w:ascii="仿宋_GB2312" w:eastAsia="仿宋_GB2312" w:hAnsi="宋体" w:hint="eastAsia"/>
          <w:b/>
          <w:sz w:val="28"/>
          <w:szCs w:val="24"/>
        </w:rPr>
        <w:t>指收跌</w:t>
      </w:r>
      <w:proofErr w:type="gramEnd"/>
      <w:r>
        <w:rPr>
          <w:rFonts w:ascii="仿宋_GB2312" w:eastAsia="仿宋_GB2312" w:hAnsi="宋体" w:hint="eastAsia"/>
          <w:b/>
          <w:sz w:val="28"/>
          <w:szCs w:val="24"/>
        </w:rPr>
        <w:t>2.32%。今天国内商品继续大面积下跌，文华商品指数小幅震荡走低，</w:t>
      </w:r>
      <w:proofErr w:type="gramStart"/>
      <w:r>
        <w:rPr>
          <w:rFonts w:ascii="仿宋_GB2312" w:eastAsia="仿宋_GB2312" w:hAnsi="宋体" w:hint="eastAsia"/>
          <w:b/>
          <w:sz w:val="28"/>
          <w:szCs w:val="24"/>
        </w:rPr>
        <w:t>尾盘收跌</w:t>
      </w:r>
      <w:proofErr w:type="gramEnd"/>
      <w:r>
        <w:rPr>
          <w:rFonts w:ascii="仿宋_GB2312" w:eastAsia="仿宋_GB2312" w:hAnsi="宋体" w:hint="eastAsia"/>
          <w:b/>
          <w:sz w:val="28"/>
          <w:szCs w:val="24"/>
        </w:rPr>
        <w:t>1.23%；</w:t>
      </w:r>
      <w:proofErr w:type="gramStart"/>
      <w:r>
        <w:rPr>
          <w:rFonts w:ascii="仿宋_GB2312" w:eastAsia="仿宋_GB2312" w:hAnsi="宋体" w:hint="eastAsia"/>
          <w:b/>
          <w:sz w:val="28"/>
          <w:szCs w:val="24"/>
        </w:rPr>
        <w:t>夜盘油价</w:t>
      </w:r>
      <w:proofErr w:type="gramEnd"/>
      <w:r>
        <w:rPr>
          <w:rFonts w:ascii="仿宋_GB2312" w:eastAsia="仿宋_GB2312" w:hAnsi="宋体" w:hint="eastAsia"/>
          <w:b/>
          <w:sz w:val="28"/>
          <w:szCs w:val="24"/>
        </w:rPr>
        <w:t>重回跌势，文华工业品</w:t>
      </w:r>
      <w:proofErr w:type="gramStart"/>
      <w:r>
        <w:rPr>
          <w:rFonts w:ascii="仿宋_GB2312" w:eastAsia="仿宋_GB2312" w:hAnsi="宋体" w:hint="eastAsia"/>
          <w:b/>
          <w:sz w:val="28"/>
          <w:szCs w:val="24"/>
        </w:rPr>
        <w:t>指数收跌</w:t>
      </w:r>
      <w:proofErr w:type="gramEnd"/>
      <w:r>
        <w:rPr>
          <w:rFonts w:ascii="仿宋_GB2312" w:eastAsia="仿宋_GB2312" w:hAnsi="宋体" w:hint="eastAsia"/>
          <w:b/>
          <w:sz w:val="28"/>
          <w:szCs w:val="24"/>
        </w:rPr>
        <w:t>0.96%；文华农产品指数下跌1.55%。</w:t>
      </w:r>
      <w:proofErr w:type="gramStart"/>
      <w:r>
        <w:rPr>
          <w:rFonts w:ascii="仿宋_GB2312" w:eastAsia="仿宋_GB2312" w:hAnsi="宋体" w:hint="eastAsia"/>
          <w:b/>
          <w:sz w:val="28"/>
          <w:szCs w:val="24"/>
        </w:rPr>
        <w:t>沪胶主力</w:t>
      </w:r>
      <w:proofErr w:type="gramEnd"/>
      <w:r>
        <w:rPr>
          <w:rFonts w:ascii="仿宋_GB2312" w:eastAsia="仿宋_GB2312" w:hAnsi="宋体" w:hint="eastAsia"/>
          <w:b/>
          <w:sz w:val="28"/>
          <w:szCs w:val="24"/>
        </w:rPr>
        <w:t>合约低开后全天震荡走低，尾盘收低1.55%；</w:t>
      </w:r>
      <w:proofErr w:type="gramStart"/>
      <w:r>
        <w:rPr>
          <w:rFonts w:ascii="仿宋_GB2312" w:eastAsia="仿宋_GB2312" w:hAnsi="宋体" w:hint="eastAsia"/>
          <w:b/>
          <w:sz w:val="28"/>
          <w:szCs w:val="24"/>
        </w:rPr>
        <w:t>日胶主力</w:t>
      </w:r>
      <w:proofErr w:type="gramEnd"/>
      <w:r>
        <w:rPr>
          <w:rFonts w:ascii="仿宋_GB2312" w:eastAsia="仿宋_GB2312" w:hAnsi="宋体" w:hint="eastAsia"/>
          <w:b/>
          <w:sz w:val="28"/>
          <w:szCs w:val="24"/>
        </w:rPr>
        <w:t>合约开盘小幅走高后震荡回落，</w:t>
      </w:r>
      <w:proofErr w:type="gramStart"/>
      <w:r>
        <w:rPr>
          <w:rFonts w:ascii="仿宋_GB2312" w:eastAsia="仿宋_GB2312" w:hAnsi="宋体" w:hint="eastAsia"/>
          <w:b/>
          <w:sz w:val="28"/>
          <w:szCs w:val="24"/>
        </w:rPr>
        <w:t>收跌</w:t>
      </w:r>
      <w:proofErr w:type="gramEnd"/>
      <w:r>
        <w:rPr>
          <w:rFonts w:ascii="仿宋_GB2312" w:eastAsia="仿宋_GB2312" w:hAnsi="宋体" w:hint="eastAsia"/>
          <w:b/>
          <w:sz w:val="28"/>
          <w:szCs w:val="24"/>
        </w:rPr>
        <w:t>2.26%。</w:t>
      </w: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※市场报价</w:t>
      </w:r>
      <w:bookmarkEnd w:id="0"/>
      <w:bookmarkEnd w:id="1"/>
      <w:bookmarkEnd w:id="2"/>
      <w:bookmarkEnd w:id="3"/>
      <w:r>
        <w:rPr>
          <w:rFonts w:ascii="仿宋_GB2312" w:eastAsia="仿宋_GB2312" w:hAnsi="宋体" w:hint="eastAsia"/>
          <w:b/>
          <w:sz w:val="28"/>
          <w:szCs w:val="28"/>
        </w:rPr>
        <w:t>：</w:t>
      </w:r>
    </w:p>
    <w:tbl>
      <w:tblPr>
        <w:tblW w:w="7961" w:type="dxa"/>
        <w:tblInd w:w="98" w:type="dxa"/>
        <w:tblLayout w:type="fixed"/>
        <w:tblLook w:val="04A0" w:firstRow="1" w:lastRow="0" w:firstColumn="1" w:lastColumn="0" w:noHBand="0" w:noVBand="1"/>
      </w:tblPr>
      <w:tblGrid>
        <w:gridCol w:w="3060"/>
        <w:gridCol w:w="744"/>
        <w:gridCol w:w="1555"/>
        <w:gridCol w:w="1555"/>
        <w:gridCol w:w="1047"/>
      </w:tblGrid>
      <w:tr w:rsidR="00DF57C3" w:rsidTr="00925E7C">
        <w:trPr>
          <w:trHeight w:val="285"/>
        </w:trPr>
        <w:tc>
          <w:tcPr>
            <w:tcW w:w="3060" w:type="dxa"/>
            <w:tcBorders>
              <w:top w:val="single" w:sz="8" w:space="0" w:color="auto"/>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日期</w:t>
            </w:r>
          </w:p>
        </w:tc>
        <w:tc>
          <w:tcPr>
            <w:tcW w:w="4901" w:type="dxa"/>
            <w:gridSpan w:val="4"/>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2015-8-31</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品种</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天然橡胶（橡胶谷）</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烟胶片（橡胶谷）</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美元结算参考汇率</w:t>
            </w:r>
          </w:p>
        </w:tc>
        <w:tc>
          <w:tcPr>
            <w:tcW w:w="4901" w:type="dxa"/>
            <w:gridSpan w:val="4"/>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6.3928 </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开盘价（元/吨、美元/吨）</w:t>
            </w:r>
          </w:p>
        </w:tc>
        <w:tc>
          <w:tcPr>
            <w:tcW w:w="744"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8550</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1337 </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8910</w:t>
            </w:r>
          </w:p>
        </w:tc>
        <w:tc>
          <w:tcPr>
            <w:tcW w:w="1047"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1394 </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最高价（元/吨、美元/吨）</w:t>
            </w:r>
          </w:p>
        </w:tc>
        <w:tc>
          <w:tcPr>
            <w:tcW w:w="744"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8560</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1339 </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8925</w:t>
            </w:r>
          </w:p>
        </w:tc>
        <w:tc>
          <w:tcPr>
            <w:tcW w:w="1047"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1396 </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最低价（元/吨、美元/吨）</w:t>
            </w:r>
          </w:p>
        </w:tc>
        <w:tc>
          <w:tcPr>
            <w:tcW w:w="744"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8400</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1314 </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8870</w:t>
            </w:r>
          </w:p>
        </w:tc>
        <w:tc>
          <w:tcPr>
            <w:tcW w:w="1047"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1387 </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收盘价（元/吨、美元/吨）</w:t>
            </w:r>
          </w:p>
        </w:tc>
        <w:tc>
          <w:tcPr>
            <w:tcW w:w="744"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8415</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1316 </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8870</w:t>
            </w:r>
          </w:p>
        </w:tc>
        <w:tc>
          <w:tcPr>
            <w:tcW w:w="1047"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1387 </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结算价（元/吨、美元/吨）</w:t>
            </w:r>
          </w:p>
        </w:tc>
        <w:tc>
          <w:tcPr>
            <w:tcW w:w="744"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8495</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1329 </w:t>
            </w:r>
          </w:p>
        </w:tc>
        <w:tc>
          <w:tcPr>
            <w:tcW w:w="1555"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8905</w:t>
            </w:r>
          </w:p>
        </w:tc>
        <w:tc>
          <w:tcPr>
            <w:tcW w:w="1047" w:type="dxa"/>
            <w:tcBorders>
              <w:top w:val="nil"/>
              <w:left w:val="nil"/>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1393 </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成交量（吨）</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10360</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4378</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累计成交量（吨）</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26363554</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4941134</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成交金额（亿元）</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0.88 </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0.39 </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累计成交金额（亿元）</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3307.37 </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579.32 </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lastRenderedPageBreak/>
              <w:t>订货量（吨）</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27338</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9094</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proofErr w:type="gramStart"/>
            <w:r>
              <w:rPr>
                <w:rFonts w:ascii="宋体" w:hAnsi="宋体" w:hint="eastAsia"/>
                <w:bCs/>
                <w:color w:val="000000"/>
                <w:kern w:val="0"/>
                <w:sz w:val="24"/>
                <w:szCs w:val="21"/>
              </w:rPr>
              <w:t>买交收</w:t>
            </w:r>
            <w:proofErr w:type="gramEnd"/>
            <w:r>
              <w:rPr>
                <w:rFonts w:ascii="宋体" w:hAnsi="宋体" w:hint="eastAsia"/>
                <w:bCs/>
                <w:color w:val="000000"/>
                <w:kern w:val="0"/>
                <w:sz w:val="24"/>
                <w:szCs w:val="21"/>
              </w:rPr>
              <w:t>申报量（吨）</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300</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0</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卖交收申报量（吨）</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1600</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2000</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proofErr w:type="gramStart"/>
            <w:r>
              <w:rPr>
                <w:rFonts w:ascii="宋体" w:hAnsi="宋体" w:hint="eastAsia"/>
                <w:bCs/>
                <w:color w:val="000000"/>
                <w:kern w:val="0"/>
                <w:sz w:val="24"/>
                <w:szCs w:val="21"/>
              </w:rPr>
              <w:t>中间仓</w:t>
            </w:r>
            <w:proofErr w:type="gramEnd"/>
            <w:r>
              <w:rPr>
                <w:rFonts w:ascii="宋体" w:hAnsi="宋体" w:hint="eastAsia"/>
                <w:bCs/>
                <w:color w:val="000000"/>
                <w:kern w:val="0"/>
                <w:sz w:val="24"/>
                <w:szCs w:val="21"/>
              </w:rPr>
              <w:t>申报量（吨）</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400</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0</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交收量（吨）</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700</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0</w:t>
            </w:r>
          </w:p>
        </w:tc>
      </w:tr>
      <w:tr w:rsidR="00DF57C3" w:rsidTr="00925E7C">
        <w:trPr>
          <w:trHeight w:val="285"/>
        </w:trPr>
        <w:tc>
          <w:tcPr>
            <w:tcW w:w="3060" w:type="dxa"/>
            <w:tcBorders>
              <w:top w:val="nil"/>
              <w:left w:val="single" w:sz="8" w:space="0" w:color="auto"/>
              <w:bottom w:val="single" w:sz="8" w:space="0" w:color="auto"/>
              <w:right w:val="single" w:sz="8" w:space="0" w:color="auto"/>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累计交收量（吨）</w:t>
            </w:r>
          </w:p>
        </w:tc>
        <w:tc>
          <w:tcPr>
            <w:tcW w:w="2299"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154300</w:t>
            </w:r>
          </w:p>
        </w:tc>
        <w:tc>
          <w:tcPr>
            <w:tcW w:w="2602" w:type="dxa"/>
            <w:gridSpan w:val="2"/>
            <w:tcBorders>
              <w:top w:val="single" w:sz="8" w:space="0" w:color="auto"/>
              <w:left w:val="nil"/>
              <w:bottom w:val="single" w:sz="8" w:space="0" w:color="auto"/>
              <w:right w:val="single" w:sz="8" w:space="0" w:color="000000"/>
            </w:tcBorders>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37430</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538ED5"/>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日期</w:t>
            </w:r>
          </w:p>
        </w:tc>
        <w:tc>
          <w:tcPr>
            <w:tcW w:w="1555" w:type="dxa"/>
            <w:tcBorders>
              <w:top w:val="nil"/>
              <w:left w:val="nil"/>
              <w:bottom w:val="single" w:sz="8" w:space="0" w:color="auto"/>
              <w:right w:val="single" w:sz="8" w:space="0" w:color="auto"/>
            </w:tcBorders>
            <w:shd w:val="clear" w:color="000000" w:fill="538ED5"/>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2015-8-28</w:t>
            </w:r>
          </w:p>
        </w:tc>
        <w:tc>
          <w:tcPr>
            <w:tcW w:w="1555" w:type="dxa"/>
            <w:tcBorders>
              <w:top w:val="nil"/>
              <w:left w:val="nil"/>
              <w:bottom w:val="single" w:sz="8" w:space="0" w:color="auto"/>
              <w:right w:val="single" w:sz="8" w:space="0" w:color="auto"/>
            </w:tcBorders>
            <w:shd w:val="clear" w:color="000000" w:fill="538ED5"/>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2015-8-31</w:t>
            </w:r>
          </w:p>
        </w:tc>
        <w:tc>
          <w:tcPr>
            <w:tcW w:w="1047" w:type="dxa"/>
            <w:tcBorders>
              <w:top w:val="nil"/>
              <w:left w:val="nil"/>
              <w:bottom w:val="single" w:sz="8" w:space="0" w:color="auto"/>
              <w:right w:val="single" w:sz="8" w:space="0" w:color="auto"/>
            </w:tcBorders>
            <w:shd w:val="clear" w:color="000000" w:fill="538ED5"/>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涨跌</w:t>
            </w:r>
          </w:p>
        </w:tc>
      </w:tr>
      <w:tr w:rsidR="00DF57C3" w:rsidTr="00925E7C">
        <w:trPr>
          <w:trHeight w:val="285"/>
        </w:trPr>
        <w:tc>
          <w:tcPr>
            <w:tcW w:w="7961" w:type="dxa"/>
            <w:gridSpan w:val="5"/>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期货市场</w:t>
            </w:r>
          </w:p>
        </w:tc>
      </w:tr>
      <w:tr w:rsidR="00DF57C3" w:rsidTr="00925E7C">
        <w:trPr>
          <w:trHeight w:val="285"/>
        </w:trPr>
        <w:tc>
          <w:tcPr>
            <w:tcW w:w="3060" w:type="dxa"/>
            <w:vMerge w:val="restart"/>
            <w:tcBorders>
              <w:top w:val="nil"/>
              <w:left w:val="single" w:sz="8" w:space="0" w:color="auto"/>
              <w:bottom w:val="single" w:sz="8" w:space="0" w:color="000000"/>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沪胶（元/吨）</w:t>
            </w:r>
          </w:p>
        </w:tc>
        <w:tc>
          <w:tcPr>
            <w:tcW w:w="744"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1509</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10275</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10085</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-190</w:t>
            </w:r>
          </w:p>
        </w:tc>
      </w:tr>
      <w:tr w:rsidR="00DF57C3" w:rsidTr="00925E7C">
        <w:trPr>
          <w:trHeight w:val="285"/>
        </w:trPr>
        <w:tc>
          <w:tcPr>
            <w:tcW w:w="3060" w:type="dxa"/>
            <w:vMerge/>
            <w:tcBorders>
              <w:top w:val="nil"/>
              <w:left w:val="single" w:sz="8" w:space="0" w:color="auto"/>
              <w:bottom w:val="single" w:sz="8" w:space="0" w:color="000000"/>
              <w:right w:val="single" w:sz="8" w:space="0" w:color="auto"/>
            </w:tcBorders>
            <w:shd w:val="clear" w:color="auto" w:fill="auto"/>
            <w:vAlign w:val="center"/>
          </w:tcPr>
          <w:p w:rsidR="00DF57C3" w:rsidRDefault="00DF57C3" w:rsidP="00925E7C">
            <w:pPr>
              <w:widowControl/>
              <w:jc w:val="center"/>
              <w:rPr>
                <w:rFonts w:ascii="宋体" w:hAnsi="宋体"/>
                <w:bCs/>
                <w:color w:val="000000"/>
                <w:kern w:val="0"/>
                <w:sz w:val="24"/>
                <w:szCs w:val="21"/>
              </w:rPr>
            </w:pPr>
          </w:p>
        </w:tc>
        <w:tc>
          <w:tcPr>
            <w:tcW w:w="744"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1601</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11565</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11430</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-135</w:t>
            </w:r>
          </w:p>
        </w:tc>
      </w:tr>
      <w:tr w:rsidR="00DF57C3" w:rsidTr="00925E7C">
        <w:trPr>
          <w:trHeight w:val="285"/>
        </w:trPr>
        <w:tc>
          <w:tcPr>
            <w:tcW w:w="3060" w:type="dxa"/>
            <w:vMerge/>
            <w:tcBorders>
              <w:top w:val="nil"/>
              <w:left w:val="single" w:sz="8" w:space="0" w:color="auto"/>
              <w:bottom w:val="single" w:sz="8" w:space="0" w:color="000000"/>
              <w:right w:val="single" w:sz="8" w:space="0" w:color="auto"/>
            </w:tcBorders>
            <w:shd w:val="clear" w:color="auto" w:fill="auto"/>
            <w:vAlign w:val="center"/>
          </w:tcPr>
          <w:p w:rsidR="00DF57C3" w:rsidRDefault="00DF57C3" w:rsidP="00925E7C">
            <w:pPr>
              <w:widowControl/>
              <w:jc w:val="center"/>
              <w:rPr>
                <w:rFonts w:ascii="宋体" w:hAnsi="宋体"/>
                <w:bCs/>
                <w:color w:val="000000"/>
                <w:kern w:val="0"/>
                <w:sz w:val="24"/>
                <w:szCs w:val="21"/>
              </w:rPr>
            </w:pPr>
          </w:p>
        </w:tc>
        <w:tc>
          <w:tcPr>
            <w:tcW w:w="744"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1605</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11875</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11720</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-155</w:t>
            </w:r>
          </w:p>
        </w:tc>
      </w:tr>
      <w:tr w:rsidR="00DF57C3" w:rsidTr="00925E7C">
        <w:trPr>
          <w:trHeight w:val="285"/>
        </w:trPr>
        <w:tc>
          <w:tcPr>
            <w:tcW w:w="3060" w:type="dxa"/>
            <w:vMerge w:val="restart"/>
            <w:tcBorders>
              <w:top w:val="nil"/>
              <w:left w:val="single" w:sz="8" w:space="0" w:color="auto"/>
              <w:bottom w:val="single" w:sz="8" w:space="0" w:color="000000"/>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日胶（日元/公斤）</w:t>
            </w:r>
          </w:p>
        </w:tc>
        <w:tc>
          <w:tcPr>
            <w:tcW w:w="744"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1511</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175.7</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171.6</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-4.1</w:t>
            </w:r>
          </w:p>
        </w:tc>
      </w:tr>
      <w:tr w:rsidR="00DF57C3" w:rsidTr="00925E7C">
        <w:trPr>
          <w:trHeight w:val="285"/>
        </w:trPr>
        <w:tc>
          <w:tcPr>
            <w:tcW w:w="3060" w:type="dxa"/>
            <w:vMerge/>
            <w:tcBorders>
              <w:top w:val="nil"/>
              <w:left w:val="single" w:sz="8" w:space="0" w:color="auto"/>
              <w:bottom w:val="single" w:sz="8" w:space="0" w:color="000000"/>
              <w:right w:val="single" w:sz="8" w:space="0" w:color="auto"/>
            </w:tcBorders>
            <w:shd w:val="clear" w:color="auto" w:fill="auto"/>
            <w:vAlign w:val="center"/>
          </w:tcPr>
          <w:p w:rsidR="00DF57C3" w:rsidRDefault="00DF57C3" w:rsidP="00925E7C">
            <w:pPr>
              <w:widowControl/>
              <w:jc w:val="center"/>
              <w:rPr>
                <w:rFonts w:ascii="宋体" w:hAnsi="宋体"/>
                <w:bCs/>
                <w:color w:val="000000"/>
                <w:kern w:val="0"/>
                <w:sz w:val="24"/>
                <w:szCs w:val="21"/>
              </w:rPr>
            </w:pPr>
          </w:p>
        </w:tc>
        <w:tc>
          <w:tcPr>
            <w:tcW w:w="744"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1512</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177.1</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173</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-4.1</w:t>
            </w:r>
          </w:p>
        </w:tc>
      </w:tr>
      <w:tr w:rsidR="00DF57C3" w:rsidTr="00925E7C">
        <w:trPr>
          <w:trHeight w:val="285"/>
        </w:trPr>
        <w:tc>
          <w:tcPr>
            <w:tcW w:w="3060" w:type="dxa"/>
            <w:vMerge/>
            <w:tcBorders>
              <w:top w:val="nil"/>
              <w:left w:val="single" w:sz="8" w:space="0" w:color="auto"/>
              <w:bottom w:val="single" w:sz="8" w:space="0" w:color="000000"/>
              <w:right w:val="single" w:sz="8" w:space="0" w:color="auto"/>
            </w:tcBorders>
            <w:shd w:val="clear" w:color="auto" w:fill="auto"/>
            <w:vAlign w:val="center"/>
          </w:tcPr>
          <w:p w:rsidR="00DF57C3" w:rsidRDefault="00DF57C3" w:rsidP="00925E7C">
            <w:pPr>
              <w:widowControl/>
              <w:jc w:val="center"/>
              <w:rPr>
                <w:rFonts w:ascii="宋体" w:hAnsi="宋体"/>
                <w:bCs/>
                <w:color w:val="000000"/>
                <w:kern w:val="0"/>
                <w:sz w:val="24"/>
                <w:szCs w:val="21"/>
              </w:rPr>
            </w:pPr>
          </w:p>
        </w:tc>
        <w:tc>
          <w:tcPr>
            <w:tcW w:w="744"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1601</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178.1</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174.9</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-3.2</w:t>
            </w:r>
          </w:p>
        </w:tc>
      </w:tr>
      <w:tr w:rsidR="00DF57C3" w:rsidTr="00925E7C">
        <w:trPr>
          <w:trHeight w:val="285"/>
        </w:trPr>
        <w:tc>
          <w:tcPr>
            <w:tcW w:w="7961" w:type="dxa"/>
            <w:gridSpan w:val="5"/>
            <w:tcBorders>
              <w:top w:val="nil"/>
              <w:left w:val="single" w:sz="8" w:space="0" w:color="auto"/>
              <w:bottom w:val="single" w:sz="8" w:space="0" w:color="auto"/>
              <w:right w:val="single" w:sz="8" w:space="0" w:color="000000"/>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保税区实体贸易价格</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STR&amp;SMR(美元/吨）</w:t>
            </w:r>
          </w:p>
        </w:tc>
        <w:tc>
          <w:tcPr>
            <w:tcW w:w="1555"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1310</w:t>
            </w:r>
          </w:p>
        </w:tc>
        <w:tc>
          <w:tcPr>
            <w:tcW w:w="1555"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1310</w:t>
            </w:r>
          </w:p>
        </w:tc>
        <w:tc>
          <w:tcPr>
            <w:tcW w:w="1047"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0</w:t>
            </w:r>
          </w:p>
        </w:tc>
      </w:tr>
      <w:tr w:rsidR="00DF57C3" w:rsidTr="00925E7C">
        <w:trPr>
          <w:trHeight w:val="285"/>
        </w:trPr>
        <w:tc>
          <w:tcPr>
            <w:tcW w:w="7961" w:type="dxa"/>
            <w:gridSpan w:val="5"/>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泰国原料市场报价</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生胶（泰铢/公斤）</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45.31 </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45.82 </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0.51 </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烟片（泰铢/公斤）</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47.09 </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47.10 </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0.01 </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胶水（泰铢/公斤）</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42.00 </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42.00 </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0.00 </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杯胶（泰铢/公斤）</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40.00 </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40.00 </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0.00 </w:t>
            </w:r>
          </w:p>
        </w:tc>
      </w:tr>
      <w:tr w:rsidR="00DF57C3" w:rsidTr="00925E7C">
        <w:trPr>
          <w:trHeight w:val="285"/>
        </w:trPr>
        <w:tc>
          <w:tcPr>
            <w:tcW w:w="7961" w:type="dxa"/>
            <w:gridSpan w:val="5"/>
            <w:tcBorders>
              <w:top w:val="single" w:sz="8" w:space="0" w:color="auto"/>
              <w:left w:val="single" w:sz="8" w:space="0" w:color="auto"/>
              <w:bottom w:val="single" w:sz="8" w:space="0" w:color="auto"/>
              <w:right w:val="single" w:sz="8" w:space="0" w:color="000000"/>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船货报价CIF</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RSS3（美元/吨）</w:t>
            </w:r>
          </w:p>
        </w:tc>
        <w:tc>
          <w:tcPr>
            <w:tcW w:w="1555"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1490</w:t>
            </w:r>
          </w:p>
        </w:tc>
        <w:tc>
          <w:tcPr>
            <w:tcW w:w="1555"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1490</w:t>
            </w:r>
          </w:p>
        </w:tc>
        <w:tc>
          <w:tcPr>
            <w:tcW w:w="1047"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0</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STR（美元/吨）</w:t>
            </w:r>
          </w:p>
        </w:tc>
        <w:tc>
          <w:tcPr>
            <w:tcW w:w="1555"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1300</w:t>
            </w:r>
          </w:p>
        </w:tc>
        <w:tc>
          <w:tcPr>
            <w:tcW w:w="1555"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1300</w:t>
            </w:r>
          </w:p>
        </w:tc>
        <w:tc>
          <w:tcPr>
            <w:tcW w:w="1047"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0</w:t>
            </w:r>
          </w:p>
        </w:tc>
      </w:tr>
      <w:tr w:rsidR="00DF57C3" w:rsidTr="00925E7C">
        <w:trPr>
          <w:trHeight w:val="315"/>
        </w:trPr>
        <w:tc>
          <w:tcPr>
            <w:tcW w:w="3804" w:type="dxa"/>
            <w:gridSpan w:val="2"/>
            <w:tcBorders>
              <w:top w:val="single" w:sz="8" w:space="0" w:color="auto"/>
              <w:left w:val="single" w:sz="8" w:space="0" w:color="auto"/>
              <w:bottom w:val="single" w:sz="8" w:space="0" w:color="auto"/>
              <w:right w:val="single" w:sz="8" w:space="0" w:color="000000"/>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SMR（美元/吨）</w:t>
            </w:r>
          </w:p>
        </w:tc>
        <w:tc>
          <w:tcPr>
            <w:tcW w:w="1555"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1300</w:t>
            </w:r>
          </w:p>
        </w:tc>
        <w:tc>
          <w:tcPr>
            <w:tcW w:w="1555"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1300</w:t>
            </w:r>
          </w:p>
        </w:tc>
        <w:tc>
          <w:tcPr>
            <w:tcW w:w="1047" w:type="dxa"/>
            <w:tcBorders>
              <w:top w:val="nil"/>
              <w:left w:val="nil"/>
              <w:bottom w:val="single" w:sz="8" w:space="0" w:color="auto"/>
              <w:right w:val="single" w:sz="8" w:space="0" w:color="auto"/>
            </w:tcBorders>
            <w:shd w:val="clear" w:color="000000" w:fill="8DB4E3"/>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0</w:t>
            </w:r>
          </w:p>
        </w:tc>
      </w:tr>
      <w:tr w:rsidR="00DF57C3" w:rsidTr="00925E7C">
        <w:trPr>
          <w:trHeight w:val="285"/>
        </w:trPr>
        <w:tc>
          <w:tcPr>
            <w:tcW w:w="7961" w:type="dxa"/>
            <w:gridSpan w:val="5"/>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价差</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proofErr w:type="gramStart"/>
            <w:r>
              <w:rPr>
                <w:rFonts w:ascii="宋体" w:hAnsi="宋体" w:hint="eastAsia"/>
                <w:bCs/>
                <w:color w:val="000000"/>
                <w:kern w:val="0"/>
                <w:sz w:val="24"/>
                <w:szCs w:val="21"/>
              </w:rPr>
              <w:t>沪胶</w:t>
            </w:r>
            <w:proofErr w:type="gramEnd"/>
            <w:r>
              <w:rPr>
                <w:rFonts w:ascii="宋体" w:hAnsi="宋体" w:hint="eastAsia"/>
                <w:bCs/>
                <w:color w:val="000000"/>
                <w:kern w:val="0"/>
                <w:sz w:val="24"/>
                <w:szCs w:val="21"/>
              </w:rPr>
              <w:t>1601-BRURV（元/吨）</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1785 </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1670 </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-115</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proofErr w:type="gramStart"/>
            <w:r>
              <w:rPr>
                <w:rFonts w:ascii="宋体" w:hAnsi="宋体" w:hint="eastAsia"/>
                <w:bCs/>
                <w:color w:val="000000"/>
                <w:kern w:val="0"/>
                <w:sz w:val="24"/>
                <w:szCs w:val="21"/>
              </w:rPr>
              <w:t>沪胶</w:t>
            </w:r>
            <w:proofErr w:type="gramEnd"/>
            <w:r>
              <w:rPr>
                <w:rFonts w:ascii="宋体" w:hAnsi="宋体" w:hint="eastAsia"/>
                <w:bCs/>
                <w:color w:val="000000"/>
                <w:kern w:val="0"/>
                <w:sz w:val="24"/>
                <w:szCs w:val="21"/>
              </w:rPr>
              <w:t>1601-BRSSRV（元/吨）</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1390</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1215</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-175</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proofErr w:type="gramStart"/>
            <w:r>
              <w:rPr>
                <w:rFonts w:ascii="宋体" w:hAnsi="宋体" w:hint="eastAsia"/>
                <w:bCs/>
                <w:color w:val="000000"/>
                <w:kern w:val="0"/>
                <w:sz w:val="24"/>
                <w:szCs w:val="21"/>
              </w:rPr>
              <w:t>日胶</w:t>
            </w:r>
            <w:proofErr w:type="gramEnd"/>
            <w:r>
              <w:rPr>
                <w:rFonts w:ascii="宋体" w:hAnsi="宋体" w:hint="eastAsia"/>
                <w:bCs/>
                <w:color w:val="000000"/>
                <w:kern w:val="0"/>
                <w:sz w:val="24"/>
                <w:szCs w:val="21"/>
              </w:rPr>
              <w:t>1601-BRURV（美元/吨）</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148.13 </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126.03 </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-22.10 </w:t>
            </w:r>
          </w:p>
        </w:tc>
      </w:tr>
      <w:tr w:rsidR="00DF57C3" w:rsidTr="00925E7C">
        <w:trPr>
          <w:trHeight w:val="285"/>
        </w:trPr>
        <w:tc>
          <w:tcPr>
            <w:tcW w:w="3804" w:type="dxa"/>
            <w:gridSpan w:val="2"/>
            <w:tcBorders>
              <w:top w:val="single" w:sz="8" w:space="0" w:color="auto"/>
              <w:left w:val="single" w:sz="8" w:space="0" w:color="auto"/>
              <w:bottom w:val="single" w:sz="8" w:space="0" w:color="auto"/>
              <w:right w:val="single" w:sz="8" w:space="0" w:color="000000"/>
            </w:tcBorders>
            <w:shd w:val="clear" w:color="000000" w:fill="FAC090"/>
            <w:vAlign w:val="center"/>
          </w:tcPr>
          <w:p w:rsidR="00DF57C3" w:rsidRDefault="00DF57C3" w:rsidP="00925E7C">
            <w:pPr>
              <w:widowControl/>
              <w:jc w:val="center"/>
              <w:rPr>
                <w:rFonts w:ascii="宋体" w:hAnsi="宋体"/>
                <w:bCs/>
                <w:color w:val="000000"/>
                <w:kern w:val="0"/>
                <w:sz w:val="24"/>
                <w:szCs w:val="21"/>
              </w:rPr>
            </w:pPr>
            <w:proofErr w:type="gramStart"/>
            <w:r>
              <w:rPr>
                <w:rFonts w:ascii="宋体" w:hAnsi="宋体" w:hint="eastAsia"/>
                <w:bCs/>
                <w:color w:val="000000"/>
                <w:kern w:val="0"/>
                <w:sz w:val="24"/>
                <w:szCs w:val="21"/>
              </w:rPr>
              <w:t>日胶</w:t>
            </w:r>
            <w:proofErr w:type="gramEnd"/>
            <w:r>
              <w:rPr>
                <w:rFonts w:ascii="宋体" w:hAnsi="宋体" w:hint="eastAsia"/>
                <w:bCs/>
                <w:color w:val="000000"/>
                <w:kern w:val="0"/>
                <w:sz w:val="24"/>
                <w:szCs w:val="21"/>
              </w:rPr>
              <w:t>1601-BRSSRV（美元/吨）</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86.43 </w:t>
            </w:r>
          </w:p>
        </w:tc>
        <w:tc>
          <w:tcPr>
            <w:tcW w:w="1555"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54.86 </w:t>
            </w:r>
          </w:p>
        </w:tc>
        <w:tc>
          <w:tcPr>
            <w:tcW w:w="1047" w:type="dxa"/>
            <w:tcBorders>
              <w:top w:val="nil"/>
              <w:left w:val="nil"/>
              <w:bottom w:val="single" w:sz="8" w:space="0" w:color="auto"/>
              <w:right w:val="single" w:sz="8" w:space="0" w:color="auto"/>
            </w:tcBorders>
            <w:shd w:val="clear" w:color="000000" w:fill="FAC090"/>
            <w:vAlign w:val="center"/>
          </w:tcPr>
          <w:p w:rsidR="00DF57C3" w:rsidRDefault="00DF57C3" w:rsidP="00925E7C">
            <w:pPr>
              <w:widowControl/>
              <w:jc w:val="center"/>
              <w:rPr>
                <w:rFonts w:ascii="宋体" w:hAnsi="宋体"/>
                <w:bCs/>
                <w:color w:val="000000"/>
                <w:kern w:val="0"/>
                <w:sz w:val="24"/>
                <w:szCs w:val="21"/>
              </w:rPr>
            </w:pPr>
            <w:r>
              <w:rPr>
                <w:rFonts w:ascii="宋体" w:hAnsi="宋体" w:hint="eastAsia"/>
                <w:bCs/>
                <w:color w:val="000000"/>
                <w:kern w:val="0"/>
                <w:sz w:val="24"/>
                <w:szCs w:val="21"/>
              </w:rPr>
              <w:t xml:space="preserve">-31.58 </w:t>
            </w:r>
          </w:p>
        </w:tc>
      </w:tr>
    </w:tbl>
    <w:p w:rsidR="00DF57C3" w:rsidRDefault="00DF57C3" w:rsidP="00DF57C3">
      <w:pPr>
        <w:widowControl/>
        <w:jc w:val="center"/>
        <w:rPr>
          <w:rFonts w:ascii="宋体" w:hAnsi="宋体"/>
          <w:bCs/>
          <w:color w:val="000000"/>
          <w:kern w:val="0"/>
          <w:sz w:val="24"/>
          <w:szCs w:val="21"/>
        </w:rPr>
      </w:pPr>
    </w:p>
    <w:p w:rsidR="00DF57C3" w:rsidRDefault="00DF57C3" w:rsidP="00DF57C3">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※市场点评：</w:t>
      </w:r>
    </w:p>
    <w:p w:rsidR="00DF57C3" w:rsidRDefault="00DF57C3" w:rsidP="00DF57C3">
      <w:pPr>
        <w:widowControl/>
        <w:shd w:val="clear" w:color="auto" w:fill="FFFFFF"/>
        <w:wordWrap w:val="0"/>
        <w:spacing w:before="100" w:beforeAutospacing="1" w:after="100" w:afterAutospacing="1" w:line="360" w:lineRule="auto"/>
        <w:ind w:firstLineChars="200" w:firstLine="480"/>
        <w:jc w:val="left"/>
        <w:rPr>
          <w:rFonts w:ascii="宋体" w:hAnsi="宋体"/>
          <w:kern w:val="0"/>
          <w:sz w:val="24"/>
          <w:szCs w:val="24"/>
        </w:rPr>
      </w:pPr>
      <w:r>
        <w:rPr>
          <w:rFonts w:ascii="宋体" w:hAnsi="宋体" w:hint="eastAsia"/>
          <w:kern w:val="0"/>
          <w:sz w:val="24"/>
          <w:szCs w:val="24"/>
        </w:rPr>
        <w:t>油价结束暴涨，再现疲态，国内商品大面积下跌，化工品重回弱势。</w:t>
      </w:r>
      <w:proofErr w:type="gramStart"/>
      <w:r>
        <w:rPr>
          <w:rFonts w:ascii="宋体" w:hAnsi="宋体" w:hint="eastAsia"/>
          <w:kern w:val="0"/>
          <w:sz w:val="24"/>
          <w:szCs w:val="24"/>
        </w:rPr>
        <w:t>沪胶受到</w:t>
      </w:r>
      <w:proofErr w:type="gramEnd"/>
      <w:r>
        <w:rPr>
          <w:rFonts w:ascii="宋体" w:hAnsi="宋体" w:hint="eastAsia"/>
          <w:kern w:val="0"/>
          <w:sz w:val="24"/>
          <w:szCs w:val="24"/>
        </w:rPr>
        <w:t>空头打压，主力1601合约在10日均线附近遭遇抛压而呈现冲高回落态势，尾盘震荡走低。三季度是全球产胶国的割胶旺季，而9月份因为部分地区气候的变化，割胶量会陆续减少，且印度尼西亚的北部也将要在9月份开始停割。总体9</w:t>
      </w:r>
      <w:r>
        <w:rPr>
          <w:rFonts w:ascii="宋体" w:hAnsi="宋体" w:hint="eastAsia"/>
          <w:kern w:val="0"/>
          <w:sz w:val="24"/>
          <w:szCs w:val="24"/>
        </w:rPr>
        <w:lastRenderedPageBreak/>
        <w:t>月份的供应量应该能比8月有所减少。交易</w:t>
      </w:r>
      <w:proofErr w:type="gramStart"/>
      <w:r>
        <w:rPr>
          <w:rFonts w:ascii="宋体" w:hAnsi="宋体" w:hint="eastAsia"/>
          <w:kern w:val="0"/>
          <w:sz w:val="24"/>
          <w:szCs w:val="24"/>
        </w:rPr>
        <w:t>商关注</w:t>
      </w:r>
      <w:proofErr w:type="gramEnd"/>
      <w:r>
        <w:rPr>
          <w:rFonts w:ascii="宋体" w:hAnsi="宋体" w:hint="eastAsia"/>
          <w:kern w:val="0"/>
          <w:sz w:val="24"/>
          <w:szCs w:val="24"/>
        </w:rPr>
        <w:t>供应量变化及保税区库存变化对价格走势的影响。</w:t>
      </w:r>
    </w:p>
    <w:p w:rsidR="00DF57C3" w:rsidRDefault="00DF57C3" w:rsidP="00DF57C3">
      <w:pPr>
        <w:spacing w:line="360" w:lineRule="auto"/>
        <w:ind w:firstLine="480"/>
        <w:rPr>
          <w:rFonts w:ascii="宋体" w:hAnsi="宋体"/>
          <w:sz w:val="24"/>
          <w:szCs w:val="24"/>
        </w:rPr>
      </w:pPr>
    </w:p>
    <w:p w:rsidR="00DF57C3" w:rsidRDefault="00DF57C3" w:rsidP="00DF57C3"/>
    <w:p w:rsidR="0075517C" w:rsidRPr="00DF57C3" w:rsidRDefault="0075517C" w:rsidP="005E2276">
      <w:pPr>
        <w:spacing w:beforeLines="100" w:before="312" w:line="360" w:lineRule="auto"/>
        <w:outlineLvl w:val="0"/>
        <w:rPr>
          <w:rFonts w:hAnsi="仿宋_GB2312"/>
          <w:b/>
          <w:bCs/>
          <w:sz w:val="36"/>
          <w:szCs w:val="36"/>
        </w:rPr>
      </w:pPr>
    </w:p>
    <w:p w:rsidR="003F4EE0" w:rsidRPr="007C205D" w:rsidRDefault="003F4EE0" w:rsidP="003F4EE0"/>
    <w:p w:rsidR="003F4EE0" w:rsidRPr="007457BD" w:rsidRDefault="003F4EE0" w:rsidP="003F4EE0"/>
    <w:p w:rsidR="003F4EE0" w:rsidRPr="007457BD" w:rsidRDefault="003F4EE0" w:rsidP="003F4EE0">
      <w:pPr>
        <w:spacing w:line="360" w:lineRule="auto"/>
        <w:ind w:firstLineChars="200" w:firstLine="420"/>
      </w:pPr>
    </w:p>
    <w:p w:rsidR="00E00523" w:rsidRPr="003F4EE0" w:rsidRDefault="00E00523" w:rsidP="00E00523">
      <w:pPr>
        <w:spacing w:line="360" w:lineRule="auto"/>
        <w:ind w:firstLineChars="200" w:firstLine="420"/>
      </w:pPr>
    </w:p>
    <w:p w:rsidR="00D24604" w:rsidRPr="006127E8" w:rsidRDefault="00D24604" w:rsidP="00D24604"/>
    <w:p w:rsidR="001F09E5" w:rsidRDefault="001F09E5" w:rsidP="001F09E5">
      <w:pPr>
        <w:spacing w:beforeLines="100" w:before="312" w:line="360" w:lineRule="auto"/>
        <w:outlineLvl w:val="0"/>
        <w:rPr>
          <w:rFonts w:hAnsi="仿宋_GB2312"/>
          <w:b/>
          <w:bCs/>
          <w:sz w:val="36"/>
          <w:szCs w:val="36"/>
        </w:rPr>
      </w:pPr>
      <w:r>
        <w:rPr>
          <w:rFonts w:hAnsi="仿宋_GB2312"/>
          <w:b/>
          <w:bCs/>
          <w:sz w:val="36"/>
          <w:szCs w:val="36"/>
        </w:rPr>
        <w:t>【石</w:t>
      </w:r>
      <w:r>
        <w:rPr>
          <w:rFonts w:hAnsi="仿宋_GB2312" w:hint="eastAsia"/>
          <w:b/>
          <w:bCs/>
          <w:sz w:val="36"/>
          <w:szCs w:val="36"/>
        </w:rPr>
        <w:t>化竞买</w:t>
      </w:r>
      <w:r w:rsidRPr="00113238">
        <w:rPr>
          <w:rFonts w:hAnsi="仿宋_GB2312"/>
          <w:b/>
          <w:bCs/>
          <w:sz w:val="36"/>
          <w:szCs w:val="36"/>
        </w:rPr>
        <w:t>板块】</w:t>
      </w:r>
    </w:p>
    <w:p w:rsidR="001F09E5" w:rsidRPr="008B00DB" w:rsidRDefault="001F09E5" w:rsidP="001F09E5">
      <w:pPr>
        <w:widowControl/>
        <w:numPr>
          <w:ilvl w:val="0"/>
          <w:numId w:val="17"/>
        </w:numPr>
        <w:spacing w:after="200" w:line="360" w:lineRule="auto"/>
        <w:contextualSpacing/>
        <w:jc w:val="left"/>
        <w:rPr>
          <w:rFonts w:ascii="宋体" w:hAnsi="宋体"/>
          <w:b/>
          <w:color w:val="000000" w:themeColor="text1"/>
          <w:kern w:val="0"/>
          <w:sz w:val="28"/>
          <w:szCs w:val="28"/>
          <w:lang w:bidi="en-US"/>
        </w:rPr>
      </w:pPr>
      <w:r w:rsidRPr="008B00DB">
        <w:rPr>
          <w:rFonts w:ascii="宋体" w:hAnsi="宋体" w:hint="eastAsia"/>
          <w:b/>
          <w:color w:val="000000" w:themeColor="text1"/>
          <w:kern w:val="0"/>
          <w:sz w:val="28"/>
          <w:szCs w:val="28"/>
          <w:lang w:bidi="en-US"/>
        </w:rPr>
        <w:t>今日</w:t>
      </w:r>
      <w:proofErr w:type="gramStart"/>
      <w:r w:rsidRPr="008B00DB">
        <w:rPr>
          <w:rFonts w:ascii="宋体" w:hAnsi="宋体" w:hint="eastAsia"/>
          <w:b/>
          <w:color w:val="000000" w:themeColor="text1"/>
          <w:kern w:val="0"/>
          <w:sz w:val="28"/>
          <w:szCs w:val="28"/>
          <w:lang w:bidi="en-US"/>
        </w:rPr>
        <w:t>竞价指数</w:t>
      </w:r>
      <w:proofErr w:type="gramEnd"/>
      <w:r w:rsidRPr="008B00DB">
        <w:rPr>
          <w:rFonts w:ascii="宋体" w:hAnsi="宋体" w:hint="eastAsia"/>
          <w:b/>
          <w:color w:val="000000" w:themeColor="text1"/>
          <w:kern w:val="0"/>
          <w:sz w:val="28"/>
          <w:szCs w:val="28"/>
          <w:lang w:bidi="en-US"/>
        </w:rPr>
        <w:t>:</w:t>
      </w:r>
    </w:p>
    <w:tbl>
      <w:tblPr>
        <w:tblStyle w:val="10"/>
        <w:tblW w:w="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692"/>
        <w:gridCol w:w="1174"/>
        <w:gridCol w:w="1520"/>
      </w:tblGrid>
      <w:tr w:rsidR="001F09E5" w:rsidRPr="008B00DB" w:rsidTr="00925E7C">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rsidR="001F09E5" w:rsidRPr="008B00DB" w:rsidRDefault="001F09E5" w:rsidP="00925E7C">
            <w:pPr>
              <w:spacing w:line="360" w:lineRule="auto"/>
              <w:jc w:val="center"/>
              <w:rPr>
                <w:rFonts w:ascii="宋体" w:hAnsi="宋体"/>
                <w:sz w:val="24"/>
                <w:szCs w:val="24"/>
                <w:lang w:bidi="en-US"/>
              </w:rPr>
            </w:pPr>
            <w:r w:rsidRPr="008B00DB">
              <w:rPr>
                <w:rFonts w:ascii="宋体" w:hAnsi="宋体" w:hint="eastAsia"/>
                <w:sz w:val="24"/>
                <w:szCs w:val="24"/>
                <w:lang w:bidi="en-US"/>
              </w:rPr>
              <w:t>产品</w:t>
            </w:r>
          </w:p>
        </w:tc>
        <w:tc>
          <w:tcPr>
            <w:tcW w:w="0" w:type="auto"/>
            <w:tcBorders>
              <w:top w:val="none" w:sz="0" w:space="0" w:color="auto"/>
              <w:bottom w:val="none" w:sz="0" w:space="0" w:color="auto"/>
            </w:tcBorders>
            <w:vAlign w:val="center"/>
          </w:tcPr>
          <w:p w:rsidR="001F09E5" w:rsidRPr="008B00DB" w:rsidRDefault="001F09E5" w:rsidP="00925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4"/>
                <w:szCs w:val="24"/>
                <w:lang w:bidi="en-US"/>
              </w:rPr>
            </w:pPr>
            <w:proofErr w:type="gramStart"/>
            <w:r w:rsidRPr="008B00DB">
              <w:rPr>
                <w:rFonts w:ascii="宋体" w:hAnsi="宋体" w:hint="eastAsia"/>
                <w:sz w:val="24"/>
                <w:szCs w:val="24"/>
                <w:lang w:bidi="en-US"/>
              </w:rPr>
              <w:t>竞价指数</w:t>
            </w:r>
            <w:proofErr w:type="gramEnd"/>
          </w:p>
        </w:tc>
        <w:tc>
          <w:tcPr>
            <w:tcW w:w="0" w:type="auto"/>
            <w:tcBorders>
              <w:top w:val="none" w:sz="0" w:space="0" w:color="auto"/>
              <w:bottom w:val="none" w:sz="0" w:space="0" w:color="auto"/>
            </w:tcBorders>
            <w:vAlign w:val="center"/>
          </w:tcPr>
          <w:p w:rsidR="001F09E5" w:rsidRPr="008B00DB" w:rsidRDefault="001F09E5" w:rsidP="00925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4"/>
                <w:szCs w:val="24"/>
                <w:lang w:bidi="en-US"/>
              </w:rPr>
            </w:pPr>
            <w:r w:rsidRPr="008B00DB">
              <w:rPr>
                <w:rFonts w:ascii="宋体" w:hAnsi="宋体" w:hint="eastAsia"/>
                <w:sz w:val="24"/>
                <w:szCs w:val="24"/>
                <w:lang w:bidi="en-US"/>
              </w:rPr>
              <w:t>涨/跌</w:t>
            </w:r>
          </w:p>
        </w:tc>
        <w:tc>
          <w:tcPr>
            <w:tcW w:w="0" w:type="auto"/>
            <w:tcBorders>
              <w:top w:val="none" w:sz="0" w:space="0" w:color="auto"/>
              <w:bottom w:val="none" w:sz="0" w:space="0" w:color="auto"/>
            </w:tcBorders>
            <w:vAlign w:val="center"/>
          </w:tcPr>
          <w:p w:rsidR="001F09E5" w:rsidRPr="008B00DB" w:rsidRDefault="001F09E5" w:rsidP="00925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4"/>
                <w:szCs w:val="24"/>
                <w:lang w:bidi="en-US"/>
              </w:rPr>
            </w:pPr>
            <w:r w:rsidRPr="008B00DB">
              <w:rPr>
                <w:rFonts w:ascii="宋体" w:hAnsi="宋体" w:hint="eastAsia"/>
                <w:sz w:val="24"/>
                <w:szCs w:val="24"/>
                <w:lang w:bidi="en-US"/>
              </w:rPr>
              <w:t>涨/跌幅</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1F09E5" w:rsidRPr="008B00DB" w:rsidRDefault="001F09E5" w:rsidP="00925E7C">
            <w:pPr>
              <w:spacing w:line="360" w:lineRule="auto"/>
              <w:jc w:val="center"/>
              <w:rPr>
                <w:rFonts w:ascii="宋体" w:hAnsi="宋体"/>
                <w:sz w:val="24"/>
                <w:szCs w:val="24"/>
                <w:lang w:bidi="en-US"/>
              </w:rPr>
            </w:pPr>
            <w:r w:rsidRPr="008B00DB">
              <w:rPr>
                <w:rFonts w:ascii="宋体" w:hAnsi="宋体" w:hint="eastAsia"/>
                <w:sz w:val="24"/>
                <w:szCs w:val="24"/>
                <w:lang w:bidi="en-US"/>
              </w:rPr>
              <w:t>丙烯</w:t>
            </w:r>
          </w:p>
        </w:tc>
        <w:tc>
          <w:tcPr>
            <w:tcW w:w="0" w:type="auto"/>
            <w:shd w:val="clear" w:color="auto" w:fill="F2F2F2" w:themeFill="background1" w:themeFillShade="F2"/>
            <w:vAlign w:val="center"/>
          </w:tcPr>
          <w:p w:rsidR="001F09E5" w:rsidRPr="008B00DB" w:rsidRDefault="001F09E5" w:rsidP="00925E7C">
            <w:pPr>
              <w:widowControl/>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olor w:val="000000"/>
                <w:sz w:val="24"/>
                <w:szCs w:val="24"/>
                <w:lang w:eastAsia="en-US" w:bidi="en-US"/>
              </w:rPr>
            </w:pPr>
            <w:r w:rsidRPr="008B00DB">
              <w:rPr>
                <w:rFonts w:ascii="Calibri" w:hAnsi="Calibri" w:hint="eastAsia"/>
                <w:color w:val="000000"/>
                <w:sz w:val="24"/>
                <w:szCs w:val="24"/>
                <w:lang w:eastAsia="en-US" w:bidi="en-US"/>
              </w:rPr>
              <w:t>687.28</w:t>
            </w:r>
          </w:p>
        </w:tc>
        <w:tc>
          <w:tcPr>
            <w:tcW w:w="0" w:type="auto"/>
            <w:shd w:val="clear" w:color="auto" w:fill="F2F2F2" w:themeFill="background1" w:themeFillShade="F2"/>
            <w:vAlign w:val="center"/>
          </w:tcPr>
          <w:p w:rsidR="001F09E5" w:rsidRPr="008B00DB" w:rsidRDefault="001F09E5" w:rsidP="00925E7C">
            <w:pPr>
              <w:widowControl/>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olor w:val="000000"/>
                <w:sz w:val="24"/>
                <w:szCs w:val="24"/>
                <w:lang w:eastAsia="en-US" w:bidi="en-US"/>
              </w:rPr>
            </w:pPr>
            <w:r w:rsidRPr="008B00DB">
              <w:rPr>
                <w:rFonts w:ascii="Calibri" w:hAnsi="Calibri" w:hint="eastAsia"/>
                <w:color w:val="000000"/>
                <w:sz w:val="24"/>
                <w:szCs w:val="24"/>
                <w:lang w:eastAsia="en-US" w:bidi="en-US"/>
              </w:rPr>
              <w:t>0</w:t>
            </w:r>
          </w:p>
        </w:tc>
        <w:tc>
          <w:tcPr>
            <w:tcW w:w="0" w:type="auto"/>
            <w:shd w:val="clear" w:color="auto" w:fill="F2F2F2" w:themeFill="background1" w:themeFillShade="F2"/>
            <w:vAlign w:val="center"/>
          </w:tcPr>
          <w:p w:rsidR="001F09E5" w:rsidRPr="008B00DB" w:rsidRDefault="001F09E5" w:rsidP="00925E7C">
            <w:pPr>
              <w:widowControl/>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olor w:val="000000"/>
                <w:sz w:val="24"/>
                <w:szCs w:val="24"/>
                <w:lang w:eastAsia="en-US" w:bidi="en-US"/>
              </w:rPr>
            </w:pPr>
            <w:r w:rsidRPr="008B00DB">
              <w:rPr>
                <w:rFonts w:ascii="Calibri" w:hAnsi="Calibri" w:hint="eastAsia"/>
                <w:color w:val="000000"/>
                <w:sz w:val="24"/>
                <w:szCs w:val="24"/>
                <w:lang w:eastAsia="en-US" w:bidi="en-US"/>
              </w:rPr>
              <w:t>0.00%</w:t>
            </w:r>
          </w:p>
        </w:tc>
      </w:tr>
      <w:tr w:rsidR="001F09E5" w:rsidRPr="008B00DB" w:rsidTr="00925E7C">
        <w:trPr>
          <w:trHeight w:val="517"/>
        </w:trPr>
        <w:tc>
          <w:tcPr>
            <w:cnfStyle w:val="001000000000" w:firstRow="0" w:lastRow="0" w:firstColumn="1" w:lastColumn="0" w:oddVBand="0" w:evenVBand="0" w:oddHBand="0" w:evenHBand="0" w:firstRowFirstColumn="0" w:firstRowLastColumn="0" w:lastRowFirstColumn="0" w:lastRowLastColumn="0"/>
            <w:tcW w:w="0" w:type="auto"/>
            <w:vAlign w:val="center"/>
          </w:tcPr>
          <w:p w:rsidR="001F09E5" w:rsidRPr="008B00DB" w:rsidRDefault="001F09E5" w:rsidP="00925E7C">
            <w:pPr>
              <w:spacing w:line="360" w:lineRule="auto"/>
              <w:jc w:val="center"/>
              <w:rPr>
                <w:rFonts w:ascii="宋体" w:hAnsi="宋体"/>
                <w:sz w:val="24"/>
                <w:szCs w:val="24"/>
                <w:lang w:bidi="en-US"/>
              </w:rPr>
            </w:pPr>
            <w:r w:rsidRPr="008B00DB">
              <w:rPr>
                <w:rFonts w:ascii="宋体" w:hAnsi="宋体" w:hint="eastAsia"/>
                <w:sz w:val="24"/>
                <w:szCs w:val="24"/>
                <w:lang w:bidi="en-US"/>
              </w:rPr>
              <w:t>石油焦</w:t>
            </w:r>
          </w:p>
        </w:tc>
        <w:tc>
          <w:tcPr>
            <w:tcW w:w="0" w:type="auto"/>
            <w:vAlign w:val="center"/>
          </w:tcPr>
          <w:p w:rsidR="001F09E5" w:rsidRPr="008B00DB" w:rsidRDefault="001F09E5" w:rsidP="00925E7C">
            <w:pPr>
              <w:widowControl/>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宋体" w:hAnsi="宋体"/>
                <w:color w:val="000000"/>
                <w:sz w:val="24"/>
                <w:szCs w:val="24"/>
                <w:lang w:eastAsia="en-US" w:bidi="en-US"/>
              </w:rPr>
            </w:pPr>
            <w:r w:rsidRPr="008B00DB">
              <w:rPr>
                <w:rFonts w:ascii="Calibri" w:hAnsi="Calibri" w:hint="eastAsia"/>
                <w:color w:val="000000"/>
                <w:sz w:val="24"/>
                <w:szCs w:val="24"/>
                <w:lang w:eastAsia="en-US" w:bidi="en-US"/>
              </w:rPr>
              <w:t>830.32</w:t>
            </w:r>
          </w:p>
        </w:tc>
        <w:tc>
          <w:tcPr>
            <w:tcW w:w="0" w:type="auto"/>
            <w:vAlign w:val="center"/>
          </w:tcPr>
          <w:p w:rsidR="001F09E5" w:rsidRPr="008B00DB" w:rsidRDefault="001F09E5" w:rsidP="00925E7C">
            <w:pPr>
              <w:widowControl/>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宋体" w:hAnsi="宋体"/>
                <w:color w:val="000000"/>
                <w:sz w:val="24"/>
                <w:szCs w:val="24"/>
                <w:lang w:eastAsia="en-US" w:bidi="en-US"/>
              </w:rPr>
            </w:pPr>
            <w:r w:rsidRPr="008B00DB">
              <w:rPr>
                <w:rFonts w:ascii="Calibri" w:hAnsi="Calibri" w:hint="eastAsia"/>
                <w:color w:val="000000"/>
                <w:sz w:val="24"/>
                <w:szCs w:val="24"/>
                <w:lang w:eastAsia="en-US" w:bidi="en-US"/>
              </w:rPr>
              <w:t>0</w:t>
            </w:r>
          </w:p>
        </w:tc>
        <w:tc>
          <w:tcPr>
            <w:tcW w:w="0" w:type="auto"/>
            <w:vAlign w:val="center"/>
          </w:tcPr>
          <w:p w:rsidR="001F09E5" w:rsidRPr="008B00DB" w:rsidRDefault="001F09E5" w:rsidP="00925E7C">
            <w:pPr>
              <w:widowControl/>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宋体" w:hAnsi="宋体"/>
                <w:color w:val="000000"/>
                <w:sz w:val="24"/>
                <w:szCs w:val="24"/>
                <w:lang w:eastAsia="en-US" w:bidi="en-US"/>
              </w:rPr>
            </w:pPr>
            <w:r w:rsidRPr="008B00DB">
              <w:rPr>
                <w:rFonts w:ascii="Calibri" w:hAnsi="Calibri" w:hint="eastAsia"/>
                <w:color w:val="000000"/>
                <w:sz w:val="24"/>
                <w:szCs w:val="24"/>
                <w:lang w:eastAsia="en-US" w:bidi="en-US"/>
              </w:rPr>
              <w:t>0.00%</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1F09E5" w:rsidRPr="008B00DB" w:rsidRDefault="001F09E5" w:rsidP="00925E7C">
            <w:pPr>
              <w:spacing w:line="360" w:lineRule="auto"/>
              <w:jc w:val="center"/>
              <w:rPr>
                <w:rFonts w:ascii="宋体" w:hAnsi="宋体"/>
                <w:sz w:val="24"/>
                <w:szCs w:val="24"/>
                <w:lang w:bidi="en-US"/>
              </w:rPr>
            </w:pPr>
            <w:r w:rsidRPr="008B00DB">
              <w:rPr>
                <w:rFonts w:ascii="宋体" w:hAnsi="宋体" w:hint="eastAsia"/>
                <w:sz w:val="24"/>
                <w:szCs w:val="24"/>
                <w:lang w:bidi="en-US"/>
              </w:rPr>
              <w:t>液化气</w:t>
            </w:r>
          </w:p>
        </w:tc>
        <w:tc>
          <w:tcPr>
            <w:tcW w:w="0" w:type="auto"/>
            <w:shd w:val="clear" w:color="auto" w:fill="F2F2F2" w:themeFill="background1" w:themeFillShade="F2"/>
            <w:vAlign w:val="center"/>
          </w:tcPr>
          <w:p w:rsidR="001F09E5" w:rsidRPr="008B00DB" w:rsidRDefault="001F09E5" w:rsidP="00925E7C">
            <w:pPr>
              <w:widowControl/>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olor w:val="000000"/>
                <w:sz w:val="24"/>
                <w:szCs w:val="24"/>
                <w:lang w:eastAsia="en-US" w:bidi="en-US"/>
              </w:rPr>
            </w:pPr>
            <w:r w:rsidRPr="008B00DB">
              <w:rPr>
                <w:rFonts w:ascii="Calibri" w:hAnsi="Calibri" w:hint="eastAsia"/>
                <w:color w:val="000000"/>
                <w:sz w:val="24"/>
                <w:szCs w:val="24"/>
                <w:lang w:eastAsia="en-US" w:bidi="en-US"/>
              </w:rPr>
              <w:t>822.62</w:t>
            </w:r>
          </w:p>
        </w:tc>
        <w:tc>
          <w:tcPr>
            <w:tcW w:w="0" w:type="auto"/>
            <w:shd w:val="clear" w:color="auto" w:fill="F2F2F2" w:themeFill="background1" w:themeFillShade="F2"/>
            <w:vAlign w:val="center"/>
          </w:tcPr>
          <w:p w:rsidR="001F09E5" w:rsidRPr="008B00DB" w:rsidRDefault="001F09E5" w:rsidP="00925E7C">
            <w:pPr>
              <w:widowControl/>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olor w:val="000000"/>
                <w:sz w:val="24"/>
                <w:szCs w:val="24"/>
                <w:lang w:eastAsia="en-US" w:bidi="en-US"/>
              </w:rPr>
            </w:pPr>
            <w:r w:rsidRPr="008B00DB">
              <w:rPr>
                <w:rFonts w:ascii="Calibri" w:hAnsi="Calibri" w:hint="eastAsia"/>
                <w:color w:val="000000"/>
                <w:sz w:val="24"/>
                <w:szCs w:val="24"/>
                <w:lang w:eastAsia="en-US" w:bidi="en-US"/>
              </w:rPr>
              <w:t>0</w:t>
            </w:r>
          </w:p>
        </w:tc>
        <w:tc>
          <w:tcPr>
            <w:tcW w:w="0" w:type="auto"/>
            <w:shd w:val="clear" w:color="auto" w:fill="F2F2F2" w:themeFill="background1" w:themeFillShade="F2"/>
            <w:vAlign w:val="center"/>
          </w:tcPr>
          <w:p w:rsidR="001F09E5" w:rsidRPr="008B00DB" w:rsidRDefault="001F09E5" w:rsidP="00925E7C">
            <w:pPr>
              <w:widowControl/>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宋体" w:hAnsi="宋体"/>
                <w:color w:val="000000"/>
                <w:sz w:val="24"/>
                <w:szCs w:val="24"/>
                <w:lang w:eastAsia="en-US" w:bidi="en-US"/>
              </w:rPr>
            </w:pPr>
            <w:r w:rsidRPr="008B00DB">
              <w:rPr>
                <w:rFonts w:ascii="Calibri" w:hAnsi="Calibri" w:hint="eastAsia"/>
                <w:color w:val="000000"/>
                <w:sz w:val="24"/>
                <w:szCs w:val="24"/>
                <w:lang w:eastAsia="en-US" w:bidi="en-US"/>
              </w:rPr>
              <w:t>0.00%</w:t>
            </w:r>
          </w:p>
        </w:tc>
      </w:tr>
    </w:tbl>
    <w:p w:rsidR="001F09E5" w:rsidRPr="008B00DB" w:rsidRDefault="001F09E5" w:rsidP="001F09E5">
      <w:pPr>
        <w:widowControl/>
        <w:numPr>
          <w:ilvl w:val="0"/>
          <w:numId w:val="17"/>
        </w:numPr>
        <w:spacing w:after="200" w:line="360" w:lineRule="auto"/>
        <w:contextualSpacing/>
        <w:jc w:val="left"/>
        <w:rPr>
          <w:rFonts w:ascii="宋体" w:hAnsi="宋体"/>
          <w:b/>
          <w:color w:val="000000" w:themeColor="text1"/>
          <w:kern w:val="0"/>
          <w:sz w:val="28"/>
          <w:szCs w:val="28"/>
          <w:lang w:bidi="en-US"/>
        </w:rPr>
      </w:pPr>
      <w:r w:rsidRPr="008B00DB">
        <w:rPr>
          <w:rFonts w:ascii="宋体" w:hAnsi="宋体" w:hint="eastAsia"/>
          <w:b/>
          <w:color w:val="000000" w:themeColor="text1"/>
          <w:kern w:val="0"/>
          <w:sz w:val="28"/>
          <w:szCs w:val="28"/>
          <w:lang w:bidi="en-US"/>
        </w:rPr>
        <w:t>成交情况回顾: MTBE溢价180元/吨 正丁烯溢价40元/吨</w:t>
      </w:r>
    </w:p>
    <w:p w:rsidR="001F09E5" w:rsidRPr="008B00DB" w:rsidRDefault="001F09E5" w:rsidP="001F09E5">
      <w:pPr>
        <w:widowControl/>
        <w:spacing w:after="200" w:line="360" w:lineRule="auto"/>
        <w:jc w:val="left"/>
        <w:rPr>
          <w:rFonts w:ascii="宋体" w:hAnsi="宋体"/>
          <w:color w:val="000000" w:themeColor="text1"/>
          <w:kern w:val="0"/>
          <w:sz w:val="24"/>
          <w:szCs w:val="24"/>
          <w:lang w:bidi="en-US"/>
        </w:rPr>
      </w:pPr>
      <w:r w:rsidRPr="008B00DB">
        <w:rPr>
          <w:rFonts w:ascii="宋体" w:hAnsi="宋体" w:hint="eastAsia"/>
          <w:color w:val="000000" w:themeColor="text1"/>
          <w:kern w:val="0"/>
          <w:sz w:val="24"/>
          <w:szCs w:val="24"/>
          <w:lang w:bidi="en-US"/>
        </w:rPr>
        <w:t>2015年8月31日渤海商品交易所现货竞买化工板块8家企业挂牌销售28种产品，成交量4499吨，成交金额1187.03万元。东北地区MTBE溢价180元/吨，以4812元/</w:t>
      </w:r>
      <w:proofErr w:type="gramStart"/>
      <w:r w:rsidRPr="008B00DB">
        <w:rPr>
          <w:rFonts w:ascii="宋体" w:hAnsi="宋体" w:hint="eastAsia"/>
          <w:color w:val="000000" w:themeColor="text1"/>
          <w:kern w:val="0"/>
          <w:sz w:val="24"/>
          <w:szCs w:val="24"/>
          <w:lang w:bidi="en-US"/>
        </w:rPr>
        <w:t>吨成交</w:t>
      </w:r>
      <w:proofErr w:type="gramEnd"/>
      <w:r w:rsidRPr="008B00DB">
        <w:rPr>
          <w:rFonts w:ascii="宋体" w:hAnsi="宋体" w:hint="eastAsia"/>
          <w:color w:val="000000" w:themeColor="text1"/>
          <w:kern w:val="0"/>
          <w:sz w:val="24"/>
          <w:szCs w:val="24"/>
          <w:lang w:bidi="en-US"/>
        </w:rPr>
        <w:t>200吨。东北地区正丁烯溢价40元/吨，以4452元/</w:t>
      </w:r>
      <w:proofErr w:type="gramStart"/>
      <w:r w:rsidRPr="008B00DB">
        <w:rPr>
          <w:rFonts w:ascii="宋体" w:hAnsi="宋体" w:hint="eastAsia"/>
          <w:color w:val="000000" w:themeColor="text1"/>
          <w:kern w:val="0"/>
          <w:sz w:val="24"/>
          <w:szCs w:val="24"/>
          <w:lang w:bidi="en-US"/>
        </w:rPr>
        <w:t>吨成交</w:t>
      </w:r>
      <w:proofErr w:type="gramEnd"/>
      <w:r w:rsidRPr="008B00DB">
        <w:rPr>
          <w:rFonts w:ascii="宋体" w:hAnsi="宋体" w:hint="eastAsia"/>
          <w:color w:val="000000" w:themeColor="text1"/>
          <w:kern w:val="0"/>
          <w:sz w:val="24"/>
          <w:szCs w:val="24"/>
          <w:lang w:bidi="en-US"/>
        </w:rPr>
        <w:t>85吨。今日共有22家企业参与竞买并成功交易。</w:t>
      </w:r>
    </w:p>
    <w:p w:rsidR="001F09E5" w:rsidRPr="008B00DB" w:rsidRDefault="001F09E5" w:rsidP="001F09E5">
      <w:pPr>
        <w:widowControl/>
        <w:spacing w:beforeLines="50" w:before="156" w:after="200" w:line="276" w:lineRule="auto"/>
        <w:jc w:val="left"/>
        <w:rPr>
          <w:rFonts w:ascii="宋体" w:hAnsi="宋体"/>
          <w:b/>
          <w:color w:val="000000"/>
          <w:kern w:val="0"/>
          <w:sz w:val="24"/>
          <w:szCs w:val="28"/>
          <w:lang w:bidi="en-US"/>
        </w:rPr>
      </w:pPr>
      <w:r w:rsidRPr="008B00DB">
        <w:rPr>
          <w:rFonts w:ascii="宋体" w:hAnsi="宋体" w:hint="eastAsia"/>
          <w:b/>
          <w:color w:val="000000"/>
          <w:kern w:val="0"/>
          <w:sz w:val="24"/>
          <w:szCs w:val="28"/>
          <w:lang w:bidi="en-US"/>
        </w:rPr>
        <w:t>具体成交情况如下：</w:t>
      </w:r>
    </w:p>
    <w:tbl>
      <w:tblPr>
        <w:tblStyle w:val="-5"/>
        <w:tblW w:w="786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528"/>
        <w:gridCol w:w="2366"/>
        <w:gridCol w:w="2088"/>
        <w:gridCol w:w="1879"/>
      </w:tblGrid>
      <w:tr w:rsidR="001F09E5" w:rsidRPr="008B00DB" w:rsidTr="00925E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8" w:type="dxa"/>
            <w:tcBorders>
              <w:top w:val="none" w:sz="0" w:space="0" w:color="auto"/>
              <w:left w:val="none" w:sz="0" w:space="0" w:color="auto"/>
              <w:bottom w:val="none" w:sz="0" w:space="0" w:color="auto"/>
              <w:right w:val="none" w:sz="0" w:space="0" w:color="auto"/>
            </w:tcBorders>
            <w:vAlign w:val="center"/>
            <w:hideMark/>
          </w:tcPr>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企业名称</w:t>
            </w:r>
          </w:p>
        </w:tc>
        <w:tc>
          <w:tcPr>
            <w:tcW w:w="2366" w:type="dxa"/>
            <w:tcBorders>
              <w:top w:val="none" w:sz="0" w:space="0" w:color="auto"/>
              <w:left w:val="none" w:sz="0" w:space="0" w:color="auto"/>
              <w:bottom w:val="none" w:sz="0" w:space="0" w:color="auto"/>
              <w:right w:val="none" w:sz="0" w:space="0" w:color="auto"/>
            </w:tcBorders>
            <w:vAlign w:val="center"/>
            <w:hideMark/>
          </w:tcPr>
          <w:p w:rsidR="001F09E5" w:rsidRPr="009A7E7A" w:rsidRDefault="001F09E5" w:rsidP="00925E7C">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产品名称</w:t>
            </w:r>
          </w:p>
        </w:tc>
        <w:tc>
          <w:tcPr>
            <w:tcW w:w="2088" w:type="dxa"/>
            <w:tcBorders>
              <w:top w:val="none" w:sz="0" w:space="0" w:color="auto"/>
              <w:left w:val="none" w:sz="0" w:space="0" w:color="auto"/>
              <w:bottom w:val="none" w:sz="0" w:space="0" w:color="auto"/>
              <w:right w:val="none" w:sz="0" w:space="0" w:color="auto"/>
            </w:tcBorders>
            <w:vAlign w:val="center"/>
            <w:hideMark/>
          </w:tcPr>
          <w:p w:rsidR="001F09E5" w:rsidRPr="009A7E7A" w:rsidRDefault="001F09E5" w:rsidP="00925E7C">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成交价</w:t>
            </w:r>
          </w:p>
          <w:p w:rsidR="001F09E5" w:rsidRPr="009A7E7A" w:rsidRDefault="001F09E5" w:rsidP="00925E7C">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元/吨</w:t>
            </w:r>
          </w:p>
        </w:tc>
        <w:tc>
          <w:tcPr>
            <w:tcW w:w="1879" w:type="dxa"/>
            <w:tcBorders>
              <w:top w:val="none" w:sz="0" w:space="0" w:color="auto"/>
              <w:left w:val="none" w:sz="0" w:space="0" w:color="auto"/>
              <w:bottom w:val="none" w:sz="0" w:space="0" w:color="auto"/>
              <w:right w:val="none" w:sz="0" w:space="0" w:color="auto"/>
            </w:tcBorders>
            <w:vAlign w:val="center"/>
            <w:hideMark/>
          </w:tcPr>
          <w:p w:rsidR="001F09E5" w:rsidRPr="009A7E7A" w:rsidRDefault="001F09E5" w:rsidP="00925E7C">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成交量</w:t>
            </w:r>
          </w:p>
          <w:p w:rsidR="001F09E5" w:rsidRPr="009A7E7A" w:rsidRDefault="001F09E5" w:rsidP="00925E7C">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吨</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528" w:type="dxa"/>
            <w:vMerge w:val="restart"/>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昌</w:t>
            </w:r>
          </w:p>
          <w:p w:rsidR="001F09E5" w:rsidRPr="009A7E7A" w:rsidRDefault="001F09E5" w:rsidP="00925E7C">
            <w:pPr>
              <w:widowControl/>
              <w:jc w:val="center"/>
              <w:rPr>
                <w:rFonts w:ascii="宋体" w:hAnsi="宋体"/>
                <w:color w:val="000000" w:themeColor="text1"/>
                <w:sz w:val="21"/>
                <w:szCs w:val="21"/>
              </w:rPr>
            </w:pPr>
            <w:proofErr w:type="gramStart"/>
            <w:r w:rsidRPr="009A7E7A">
              <w:rPr>
                <w:rFonts w:ascii="宋体" w:hAnsi="宋体" w:hint="eastAsia"/>
                <w:color w:val="000000" w:themeColor="text1"/>
                <w:sz w:val="21"/>
                <w:szCs w:val="21"/>
              </w:rPr>
              <w:t>邑</w:t>
            </w:r>
            <w:proofErr w:type="gramEnd"/>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石</w:t>
            </w:r>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化</w:t>
            </w:r>
          </w:p>
        </w:tc>
        <w:tc>
          <w:tcPr>
            <w:tcW w:w="2366"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苯</w:t>
            </w:r>
          </w:p>
        </w:tc>
        <w:tc>
          <w:tcPr>
            <w:tcW w:w="2088"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4000</w:t>
            </w:r>
          </w:p>
        </w:tc>
        <w:tc>
          <w:tcPr>
            <w:tcW w:w="1879"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210</w:t>
            </w:r>
          </w:p>
        </w:tc>
      </w:tr>
      <w:tr w:rsidR="001F09E5" w:rsidRPr="008B00DB" w:rsidTr="00925E7C">
        <w:trPr>
          <w:trHeight w:val="199"/>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丙烯</w:t>
            </w:r>
          </w:p>
        </w:tc>
        <w:tc>
          <w:tcPr>
            <w:tcW w:w="2088"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6450</w:t>
            </w:r>
          </w:p>
        </w:tc>
        <w:tc>
          <w:tcPr>
            <w:tcW w:w="1879"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244</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528" w:type="dxa"/>
            <w:vMerge/>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硫磺</w:t>
            </w:r>
          </w:p>
        </w:tc>
        <w:tc>
          <w:tcPr>
            <w:tcW w:w="2088"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1200</w:t>
            </w:r>
          </w:p>
        </w:tc>
        <w:tc>
          <w:tcPr>
            <w:tcW w:w="1879"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30</w:t>
            </w:r>
          </w:p>
        </w:tc>
      </w:tr>
      <w:tr w:rsidR="001F09E5" w:rsidRPr="008B00DB" w:rsidTr="00925E7C">
        <w:trPr>
          <w:trHeight w:val="199"/>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石油焦</w:t>
            </w:r>
          </w:p>
        </w:tc>
        <w:tc>
          <w:tcPr>
            <w:tcW w:w="2088"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1000</w:t>
            </w:r>
          </w:p>
        </w:tc>
        <w:tc>
          <w:tcPr>
            <w:tcW w:w="1879"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330</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528" w:type="dxa"/>
            <w:vMerge w:val="restart"/>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lastRenderedPageBreak/>
              <w:t>大庆</w:t>
            </w:r>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中蓝</w:t>
            </w:r>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石化</w:t>
            </w:r>
          </w:p>
        </w:tc>
        <w:tc>
          <w:tcPr>
            <w:tcW w:w="2366"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b/>
                <w:color w:val="FF0000"/>
                <w:sz w:val="21"/>
                <w:szCs w:val="21"/>
              </w:rPr>
            </w:pPr>
            <w:r w:rsidRPr="009A7E7A">
              <w:rPr>
                <w:rFonts w:ascii="宋体" w:hAnsi="宋体" w:hint="eastAsia"/>
                <w:b/>
                <w:color w:val="FF0000"/>
                <w:sz w:val="21"/>
                <w:szCs w:val="21"/>
              </w:rPr>
              <w:t>MTBE</w:t>
            </w:r>
          </w:p>
        </w:tc>
        <w:tc>
          <w:tcPr>
            <w:tcW w:w="2088"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b/>
                <w:color w:val="FF0000"/>
                <w:sz w:val="21"/>
                <w:szCs w:val="21"/>
              </w:rPr>
            </w:pPr>
            <w:r w:rsidRPr="009A7E7A">
              <w:rPr>
                <w:rFonts w:ascii="宋体" w:hAnsi="宋体" w:hint="eastAsia"/>
                <w:b/>
                <w:color w:val="FF0000"/>
                <w:sz w:val="21"/>
                <w:szCs w:val="21"/>
              </w:rPr>
              <w:t>4812</w:t>
            </w:r>
          </w:p>
        </w:tc>
        <w:tc>
          <w:tcPr>
            <w:tcW w:w="1879"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b/>
                <w:color w:val="FF0000"/>
                <w:sz w:val="21"/>
                <w:szCs w:val="21"/>
              </w:rPr>
            </w:pPr>
            <w:r w:rsidRPr="009A7E7A">
              <w:rPr>
                <w:rFonts w:ascii="宋体" w:hAnsi="宋体" w:hint="eastAsia"/>
                <w:b/>
                <w:color w:val="FF0000"/>
                <w:sz w:val="21"/>
                <w:szCs w:val="21"/>
              </w:rPr>
              <w:t>200</w:t>
            </w:r>
          </w:p>
        </w:tc>
      </w:tr>
      <w:tr w:rsidR="001F09E5" w:rsidRPr="008B00DB" w:rsidTr="00925E7C">
        <w:trPr>
          <w:trHeight w:val="199"/>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丙烯</w:t>
            </w:r>
          </w:p>
        </w:tc>
        <w:tc>
          <w:tcPr>
            <w:tcW w:w="2088"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5412</w:t>
            </w:r>
          </w:p>
        </w:tc>
        <w:tc>
          <w:tcPr>
            <w:tcW w:w="1879"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194</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528" w:type="dxa"/>
            <w:vMerge/>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b/>
                <w:color w:val="FF0000"/>
                <w:sz w:val="21"/>
                <w:szCs w:val="21"/>
              </w:rPr>
            </w:pPr>
            <w:r w:rsidRPr="009A7E7A">
              <w:rPr>
                <w:rFonts w:ascii="宋体" w:hAnsi="宋体" w:hint="eastAsia"/>
                <w:b/>
                <w:color w:val="FF0000"/>
                <w:sz w:val="21"/>
                <w:szCs w:val="21"/>
              </w:rPr>
              <w:t>正丁烯</w:t>
            </w:r>
          </w:p>
        </w:tc>
        <w:tc>
          <w:tcPr>
            <w:tcW w:w="2088"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b/>
                <w:color w:val="FF0000"/>
                <w:sz w:val="21"/>
                <w:szCs w:val="21"/>
              </w:rPr>
            </w:pPr>
            <w:r w:rsidRPr="009A7E7A">
              <w:rPr>
                <w:rFonts w:ascii="宋体" w:hAnsi="宋体" w:hint="eastAsia"/>
                <w:b/>
                <w:color w:val="FF0000"/>
                <w:sz w:val="21"/>
                <w:szCs w:val="21"/>
              </w:rPr>
              <w:t>4452</w:t>
            </w:r>
          </w:p>
        </w:tc>
        <w:tc>
          <w:tcPr>
            <w:tcW w:w="1879"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b/>
                <w:color w:val="FF0000"/>
                <w:sz w:val="21"/>
                <w:szCs w:val="21"/>
              </w:rPr>
            </w:pPr>
            <w:r w:rsidRPr="009A7E7A">
              <w:rPr>
                <w:rFonts w:ascii="宋体" w:hAnsi="宋体" w:hint="eastAsia"/>
                <w:b/>
                <w:color w:val="FF0000"/>
                <w:sz w:val="21"/>
                <w:szCs w:val="21"/>
              </w:rPr>
              <w:t>85</w:t>
            </w:r>
          </w:p>
        </w:tc>
      </w:tr>
      <w:tr w:rsidR="001F09E5" w:rsidRPr="008B00DB" w:rsidTr="00925E7C">
        <w:trPr>
          <w:trHeight w:val="199"/>
        </w:trPr>
        <w:tc>
          <w:tcPr>
            <w:cnfStyle w:val="001000000000" w:firstRow="0" w:lastRow="0" w:firstColumn="1" w:lastColumn="0" w:oddVBand="0" w:evenVBand="0" w:oddHBand="0" w:evenHBand="0" w:firstRowFirstColumn="0" w:firstRowLastColumn="0" w:lastRowFirstColumn="0" w:lastRowLastColumn="0"/>
            <w:tcW w:w="1528" w:type="dxa"/>
            <w:vMerge w:val="restart"/>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华</w:t>
            </w:r>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星</w:t>
            </w:r>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石</w:t>
            </w:r>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化</w:t>
            </w:r>
          </w:p>
        </w:tc>
        <w:tc>
          <w:tcPr>
            <w:tcW w:w="2366"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苯乙烯</w:t>
            </w:r>
          </w:p>
        </w:tc>
        <w:tc>
          <w:tcPr>
            <w:tcW w:w="2088"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7600</w:t>
            </w:r>
          </w:p>
        </w:tc>
        <w:tc>
          <w:tcPr>
            <w:tcW w:w="1879"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30</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528" w:type="dxa"/>
            <w:vMerge/>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丙烯</w:t>
            </w:r>
          </w:p>
        </w:tc>
        <w:tc>
          <w:tcPr>
            <w:tcW w:w="2088"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6450</w:t>
            </w:r>
          </w:p>
        </w:tc>
        <w:tc>
          <w:tcPr>
            <w:tcW w:w="1879"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46</w:t>
            </w:r>
          </w:p>
        </w:tc>
      </w:tr>
      <w:tr w:rsidR="001F09E5" w:rsidRPr="008B00DB" w:rsidTr="00925E7C">
        <w:trPr>
          <w:trHeight w:val="199"/>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石油焦</w:t>
            </w:r>
          </w:p>
        </w:tc>
        <w:tc>
          <w:tcPr>
            <w:tcW w:w="2088"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830</w:t>
            </w:r>
          </w:p>
        </w:tc>
        <w:tc>
          <w:tcPr>
            <w:tcW w:w="1879"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2000</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528" w:type="dxa"/>
            <w:vMerge/>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液体硫磺</w:t>
            </w:r>
          </w:p>
        </w:tc>
        <w:tc>
          <w:tcPr>
            <w:tcW w:w="2088"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1200</w:t>
            </w:r>
          </w:p>
        </w:tc>
        <w:tc>
          <w:tcPr>
            <w:tcW w:w="1879"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30</w:t>
            </w:r>
          </w:p>
        </w:tc>
      </w:tr>
      <w:tr w:rsidR="001F09E5" w:rsidRPr="008B00DB" w:rsidTr="00925E7C">
        <w:trPr>
          <w:trHeight w:val="199"/>
        </w:trPr>
        <w:tc>
          <w:tcPr>
            <w:cnfStyle w:val="001000000000" w:firstRow="0" w:lastRow="0" w:firstColumn="1" w:lastColumn="0" w:oddVBand="0" w:evenVBand="0" w:oddHBand="0" w:evenHBand="0" w:firstRowFirstColumn="0" w:firstRowLastColumn="0" w:lastRowFirstColumn="0" w:lastRowLastColumn="0"/>
            <w:tcW w:w="1528" w:type="dxa"/>
            <w:vMerge w:val="restart"/>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新</w:t>
            </w:r>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疆</w:t>
            </w:r>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中</w:t>
            </w:r>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泰</w:t>
            </w:r>
          </w:p>
        </w:tc>
        <w:tc>
          <w:tcPr>
            <w:tcW w:w="2366"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青峰牌</w:t>
            </w:r>
          </w:p>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PVC-SG-5</w:t>
            </w:r>
          </w:p>
        </w:tc>
        <w:tc>
          <w:tcPr>
            <w:tcW w:w="2088"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5100</w:t>
            </w:r>
          </w:p>
        </w:tc>
        <w:tc>
          <w:tcPr>
            <w:tcW w:w="1879"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400</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528" w:type="dxa"/>
            <w:vMerge/>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圣雄牌</w:t>
            </w:r>
          </w:p>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PVC-SG-5</w:t>
            </w:r>
          </w:p>
        </w:tc>
        <w:tc>
          <w:tcPr>
            <w:tcW w:w="2088"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5000</w:t>
            </w:r>
          </w:p>
        </w:tc>
        <w:tc>
          <w:tcPr>
            <w:tcW w:w="1879"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300</w:t>
            </w:r>
          </w:p>
        </w:tc>
      </w:tr>
      <w:tr w:rsidR="001F09E5" w:rsidRPr="008B00DB" w:rsidTr="00925E7C">
        <w:trPr>
          <w:trHeight w:val="199"/>
        </w:trPr>
        <w:tc>
          <w:tcPr>
            <w:cnfStyle w:val="001000000000" w:firstRow="0" w:lastRow="0" w:firstColumn="1" w:lastColumn="0" w:oddVBand="0" w:evenVBand="0" w:oddHBand="0" w:evenHBand="0" w:firstRowFirstColumn="0" w:firstRowLastColumn="0" w:lastRowFirstColumn="0" w:lastRowLastColumn="0"/>
            <w:tcW w:w="1528" w:type="dxa"/>
            <w:vMerge w:val="restart"/>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正</w:t>
            </w:r>
            <w:proofErr w:type="gramStart"/>
            <w:r w:rsidRPr="009A7E7A">
              <w:rPr>
                <w:rFonts w:ascii="宋体" w:hAnsi="宋体" w:hint="eastAsia"/>
                <w:color w:val="000000" w:themeColor="text1"/>
                <w:sz w:val="21"/>
                <w:szCs w:val="21"/>
              </w:rPr>
              <w:t>和</w:t>
            </w:r>
            <w:proofErr w:type="gramEnd"/>
          </w:p>
          <w:p w:rsidR="001F09E5" w:rsidRPr="009A7E7A" w:rsidRDefault="001F09E5" w:rsidP="00925E7C">
            <w:pPr>
              <w:widowControl/>
              <w:jc w:val="center"/>
              <w:rPr>
                <w:rFonts w:ascii="宋体" w:hAnsi="宋体"/>
                <w:color w:val="000000" w:themeColor="text1"/>
                <w:sz w:val="21"/>
                <w:szCs w:val="21"/>
              </w:rPr>
            </w:pPr>
            <w:r w:rsidRPr="009A7E7A">
              <w:rPr>
                <w:rFonts w:ascii="宋体" w:hAnsi="宋体" w:hint="eastAsia"/>
                <w:color w:val="000000" w:themeColor="text1"/>
                <w:sz w:val="21"/>
                <w:szCs w:val="21"/>
              </w:rPr>
              <w:t>石化</w:t>
            </w:r>
          </w:p>
        </w:tc>
        <w:tc>
          <w:tcPr>
            <w:tcW w:w="2366"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丙烯</w:t>
            </w:r>
          </w:p>
        </w:tc>
        <w:tc>
          <w:tcPr>
            <w:tcW w:w="2088"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6400</w:t>
            </w:r>
          </w:p>
        </w:tc>
        <w:tc>
          <w:tcPr>
            <w:tcW w:w="1879"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105</w:t>
            </w:r>
          </w:p>
        </w:tc>
      </w:tr>
      <w:tr w:rsidR="001F09E5" w:rsidRPr="008B00DB" w:rsidTr="00925E7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528" w:type="dxa"/>
            <w:vMerge/>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石油焦</w:t>
            </w:r>
          </w:p>
        </w:tc>
        <w:tc>
          <w:tcPr>
            <w:tcW w:w="2088"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830</w:t>
            </w:r>
          </w:p>
        </w:tc>
        <w:tc>
          <w:tcPr>
            <w:tcW w:w="1879" w:type="dxa"/>
            <w:tcBorders>
              <w:left w:val="none" w:sz="0" w:space="0" w:color="auto"/>
              <w:right w:val="none" w:sz="0" w:space="0" w:color="auto"/>
            </w:tcBorders>
            <w:shd w:val="clear" w:color="auto" w:fill="auto"/>
            <w:noWrap/>
            <w:vAlign w:val="center"/>
            <w:hideMark/>
          </w:tcPr>
          <w:p w:rsidR="001F09E5" w:rsidRPr="009A7E7A" w:rsidRDefault="001F09E5" w:rsidP="00925E7C">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235</w:t>
            </w:r>
          </w:p>
        </w:tc>
      </w:tr>
      <w:tr w:rsidR="001F09E5" w:rsidRPr="008B00DB" w:rsidTr="00925E7C">
        <w:trPr>
          <w:trHeight w:val="199"/>
        </w:trPr>
        <w:tc>
          <w:tcPr>
            <w:cnfStyle w:val="001000000000" w:firstRow="0" w:lastRow="0" w:firstColumn="1" w:lastColumn="0" w:oddVBand="0" w:evenVBand="0" w:oddHBand="0" w:evenHBand="0" w:firstRowFirstColumn="0" w:firstRowLastColumn="0" w:lastRowFirstColumn="0" w:lastRowLastColumn="0"/>
            <w:tcW w:w="1528" w:type="dxa"/>
            <w:vMerge/>
            <w:shd w:val="clear" w:color="auto" w:fill="auto"/>
            <w:noWrap/>
            <w:vAlign w:val="center"/>
            <w:hideMark/>
          </w:tcPr>
          <w:p w:rsidR="001F09E5" w:rsidRPr="009A7E7A" w:rsidRDefault="001F09E5" w:rsidP="00925E7C">
            <w:pPr>
              <w:widowControl/>
              <w:jc w:val="center"/>
              <w:rPr>
                <w:rFonts w:ascii="宋体" w:hAnsi="宋体"/>
                <w:color w:val="000000" w:themeColor="text1"/>
                <w:sz w:val="21"/>
                <w:szCs w:val="21"/>
              </w:rPr>
            </w:pPr>
          </w:p>
        </w:tc>
        <w:tc>
          <w:tcPr>
            <w:tcW w:w="2366"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液体硫磺</w:t>
            </w:r>
          </w:p>
        </w:tc>
        <w:tc>
          <w:tcPr>
            <w:tcW w:w="2088"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1200</w:t>
            </w:r>
          </w:p>
        </w:tc>
        <w:tc>
          <w:tcPr>
            <w:tcW w:w="1879" w:type="dxa"/>
            <w:shd w:val="clear" w:color="auto" w:fill="auto"/>
            <w:noWrap/>
            <w:vAlign w:val="center"/>
            <w:hideMark/>
          </w:tcPr>
          <w:p w:rsidR="001F09E5" w:rsidRPr="009A7E7A" w:rsidRDefault="001F09E5" w:rsidP="00925E7C">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1"/>
                <w:szCs w:val="21"/>
              </w:rPr>
            </w:pPr>
            <w:r w:rsidRPr="009A7E7A">
              <w:rPr>
                <w:rFonts w:ascii="宋体" w:hAnsi="宋体" w:hint="eastAsia"/>
                <w:color w:val="000000" w:themeColor="text1"/>
                <w:sz w:val="21"/>
                <w:szCs w:val="21"/>
              </w:rPr>
              <w:t>60</w:t>
            </w:r>
          </w:p>
        </w:tc>
      </w:tr>
    </w:tbl>
    <w:p w:rsidR="001F09E5" w:rsidRPr="009A7E7A" w:rsidRDefault="001F09E5" w:rsidP="001F09E5">
      <w:pPr>
        <w:widowControl/>
        <w:spacing w:after="200" w:line="360" w:lineRule="auto"/>
        <w:jc w:val="left"/>
        <w:rPr>
          <w:rFonts w:ascii="宋体" w:hAnsi="宋体"/>
          <w:color w:val="000000"/>
          <w:kern w:val="0"/>
          <w:szCs w:val="21"/>
          <w:lang w:bidi="en-US"/>
        </w:rPr>
      </w:pPr>
      <w:r w:rsidRPr="009A7E7A">
        <w:rPr>
          <w:rFonts w:ascii="宋体" w:hAnsi="宋体" w:hint="eastAsia"/>
          <w:color w:val="000000"/>
          <w:kern w:val="0"/>
          <w:szCs w:val="21"/>
          <w:lang w:bidi="en-US"/>
        </w:rPr>
        <w:t>注:红字为溢价成交。</w:t>
      </w:r>
    </w:p>
    <w:p w:rsidR="001F09E5" w:rsidRPr="008B00DB" w:rsidRDefault="001F09E5" w:rsidP="001F09E5">
      <w:pPr>
        <w:widowControl/>
        <w:numPr>
          <w:ilvl w:val="0"/>
          <w:numId w:val="17"/>
        </w:numPr>
        <w:spacing w:after="200" w:line="360" w:lineRule="auto"/>
        <w:contextualSpacing/>
        <w:jc w:val="left"/>
        <w:rPr>
          <w:rFonts w:ascii="宋体" w:hAnsi="宋体"/>
          <w:b/>
          <w:color w:val="000000"/>
          <w:kern w:val="0"/>
          <w:sz w:val="28"/>
          <w:szCs w:val="28"/>
          <w:lang w:bidi="en-US"/>
        </w:rPr>
      </w:pPr>
      <w:r w:rsidRPr="008B00DB">
        <w:rPr>
          <w:rFonts w:ascii="宋体" w:hAnsi="宋体" w:hint="eastAsia"/>
          <w:b/>
          <w:color w:val="000000"/>
          <w:kern w:val="0"/>
          <w:sz w:val="28"/>
          <w:szCs w:val="28"/>
          <w:lang w:bidi="en-US"/>
        </w:rPr>
        <w:t>市场分析：</w:t>
      </w:r>
    </w:p>
    <w:p w:rsidR="001F09E5" w:rsidRPr="008B00DB" w:rsidRDefault="001F09E5" w:rsidP="001F09E5">
      <w:pPr>
        <w:widowControl/>
        <w:spacing w:after="200" w:line="360" w:lineRule="auto"/>
        <w:jc w:val="left"/>
        <w:rPr>
          <w:rFonts w:asciiTheme="minorEastAsia" w:hAnsiTheme="minorEastAsia"/>
          <w:color w:val="000000" w:themeColor="text1"/>
          <w:kern w:val="0"/>
          <w:sz w:val="24"/>
          <w:szCs w:val="24"/>
          <w:lang w:bidi="en-US"/>
        </w:rPr>
      </w:pPr>
      <w:r w:rsidRPr="008B00DB">
        <w:rPr>
          <w:rFonts w:ascii="宋体" w:hAnsi="宋体" w:hint="eastAsia"/>
          <w:b/>
          <w:color w:val="000000" w:themeColor="text1"/>
          <w:kern w:val="0"/>
          <w:sz w:val="24"/>
          <w:szCs w:val="24"/>
          <w:lang w:bidi="en-US"/>
        </w:rPr>
        <w:t>丙烯：延续稳势。</w:t>
      </w:r>
      <w:r w:rsidRPr="008B00DB">
        <w:rPr>
          <w:rFonts w:asciiTheme="minorEastAsia" w:hAnsiTheme="minorEastAsia" w:hint="eastAsia"/>
          <w:color w:val="000000" w:themeColor="text1"/>
          <w:kern w:val="0"/>
          <w:sz w:val="24"/>
          <w:szCs w:val="24"/>
          <w:lang w:bidi="en-US"/>
        </w:rPr>
        <w:t>近期原油及外盘价格皆出现回升，</w:t>
      </w:r>
      <w:proofErr w:type="gramStart"/>
      <w:r w:rsidRPr="008B00DB">
        <w:rPr>
          <w:rFonts w:asciiTheme="minorEastAsia" w:hAnsiTheme="minorEastAsia" w:hint="eastAsia"/>
          <w:color w:val="000000" w:themeColor="text1"/>
          <w:kern w:val="0"/>
          <w:sz w:val="24"/>
          <w:szCs w:val="24"/>
          <w:lang w:bidi="en-US"/>
        </w:rPr>
        <w:t>危化品</w:t>
      </w:r>
      <w:proofErr w:type="gramEnd"/>
      <w:r w:rsidRPr="008B00DB">
        <w:rPr>
          <w:rFonts w:asciiTheme="minorEastAsia" w:hAnsiTheme="minorEastAsia" w:hint="eastAsia"/>
          <w:color w:val="000000" w:themeColor="text1"/>
          <w:kern w:val="0"/>
          <w:sz w:val="24"/>
          <w:szCs w:val="24"/>
          <w:lang w:bidi="en-US"/>
        </w:rPr>
        <w:t>禁运消息也此起彼伏，丙烯市场心态受到支撑，价格企稳。不过下游市场开工负荷继续下移，部分丙烯炼厂供应压力继续上升，整体</w:t>
      </w:r>
      <w:proofErr w:type="gramStart"/>
      <w:r w:rsidRPr="008B00DB">
        <w:rPr>
          <w:rFonts w:asciiTheme="minorEastAsia" w:hAnsiTheme="minorEastAsia" w:hint="eastAsia"/>
          <w:color w:val="000000" w:themeColor="text1"/>
          <w:kern w:val="0"/>
          <w:sz w:val="24"/>
          <w:szCs w:val="24"/>
          <w:lang w:bidi="en-US"/>
        </w:rPr>
        <w:t>市场弱稳运行</w:t>
      </w:r>
      <w:proofErr w:type="gramEnd"/>
      <w:r w:rsidRPr="008B00DB">
        <w:rPr>
          <w:rFonts w:asciiTheme="minorEastAsia" w:hAnsiTheme="minorEastAsia" w:hint="eastAsia"/>
          <w:color w:val="000000" w:themeColor="text1"/>
          <w:kern w:val="0"/>
          <w:sz w:val="24"/>
          <w:szCs w:val="24"/>
          <w:lang w:bidi="en-US"/>
        </w:rPr>
        <w:t>。今日</w:t>
      </w:r>
      <w:proofErr w:type="gramStart"/>
      <w:r w:rsidRPr="008B00DB">
        <w:rPr>
          <w:rFonts w:asciiTheme="minorEastAsia" w:hAnsiTheme="minorEastAsia" w:hint="eastAsia"/>
          <w:color w:val="000000" w:themeColor="text1"/>
          <w:kern w:val="0"/>
          <w:sz w:val="24"/>
          <w:szCs w:val="24"/>
          <w:lang w:bidi="en-US"/>
        </w:rPr>
        <w:t>渤</w:t>
      </w:r>
      <w:proofErr w:type="gramEnd"/>
      <w:r w:rsidRPr="008B00DB">
        <w:rPr>
          <w:rFonts w:asciiTheme="minorEastAsia" w:hAnsiTheme="minorEastAsia" w:hint="eastAsia"/>
          <w:color w:val="000000" w:themeColor="text1"/>
          <w:kern w:val="0"/>
          <w:sz w:val="24"/>
          <w:szCs w:val="24"/>
          <w:lang w:bidi="en-US"/>
        </w:rPr>
        <w:t>商所山东地区丙烯以6400-6450元/</w:t>
      </w:r>
      <w:proofErr w:type="gramStart"/>
      <w:r w:rsidRPr="008B00DB">
        <w:rPr>
          <w:rFonts w:asciiTheme="minorEastAsia" w:hAnsiTheme="minorEastAsia" w:hint="eastAsia"/>
          <w:color w:val="000000" w:themeColor="text1"/>
          <w:kern w:val="0"/>
          <w:sz w:val="24"/>
          <w:szCs w:val="24"/>
          <w:lang w:bidi="en-US"/>
        </w:rPr>
        <w:t>吨成交</w:t>
      </w:r>
      <w:proofErr w:type="gramEnd"/>
      <w:r w:rsidRPr="008B00DB">
        <w:rPr>
          <w:rFonts w:asciiTheme="minorEastAsia" w:hAnsiTheme="minorEastAsia" w:hint="eastAsia"/>
          <w:color w:val="000000" w:themeColor="text1"/>
          <w:kern w:val="0"/>
          <w:sz w:val="24"/>
          <w:szCs w:val="24"/>
          <w:lang w:bidi="en-US"/>
        </w:rPr>
        <w:t>395吨；东北地区丙烯以5412元/</w:t>
      </w:r>
      <w:proofErr w:type="gramStart"/>
      <w:r w:rsidRPr="008B00DB">
        <w:rPr>
          <w:rFonts w:asciiTheme="minorEastAsia" w:hAnsiTheme="minorEastAsia" w:hint="eastAsia"/>
          <w:color w:val="000000" w:themeColor="text1"/>
          <w:kern w:val="0"/>
          <w:sz w:val="24"/>
          <w:szCs w:val="24"/>
          <w:lang w:bidi="en-US"/>
        </w:rPr>
        <w:t>吨成交</w:t>
      </w:r>
      <w:proofErr w:type="gramEnd"/>
      <w:r w:rsidRPr="008B00DB">
        <w:rPr>
          <w:rFonts w:asciiTheme="minorEastAsia" w:hAnsiTheme="minorEastAsia" w:hint="eastAsia"/>
          <w:color w:val="000000" w:themeColor="text1"/>
          <w:kern w:val="0"/>
          <w:sz w:val="24"/>
          <w:szCs w:val="24"/>
          <w:lang w:bidi="en-US"/>
        </w:rPr>
        <w:t>194吨。</w:t>
      </w:r>
    </w:p>
    <w:p w:rsidR="001F09E5" w:rsidRPr="008B00DB" w:rsidRDefault="001F09E5" w:rsidP="001F09E5">
      <w:pPr>
        <w:widowControl/>
        <w:spacing w:after="200" w:line="360" w:lineRule="auto"/>
        <w:jc w:val="left"/>
        <w:rPr>
          <w:rFonts w:ascii="宋体" w:hAnsi="宋体"/>
          <w:color w:val="000000" w:themeColor="text1"/>
          <w:kern w:val="0"/>
          <w:sz w:val="24"/>
          <w:szCs w:val="24"/>
          <w:lang w:bidi="en-US"/>
        </w:rPr>
      </w:pPr>
      <w:r w:rsidRPr="008B00DB">
        <w:rPr>
          <w:rFonts w:ascii="宋体" w:hAnsi="宋体" w:hint="eastAsia"/>
          <w:b/>
          <w:color w:val="000000" w:themeColor="text1"/>
          <w:kern w:val="0"/>
          <w:sz w:val="24"/>
          <w:szCs w:val="24"/>
          <w:lang w:bidi="en-US"/>
        </w:rPr>
        <w:t>石油焦：平稳运行，</w:t>
      </w:r>
      <w:proofErr w:type="gramStart"/>
      <w:r w:rsidRPr="008B00DB">
        <w:rPr>
          <w:rFonts w:ascii="宋体" w:hAnsi="宋体" w:hint="eastAsia"/>
          <w:b/>
          <w:color w:val="000000" w:themeColor="text1"/>
          <w:kern w:val="0"/>
          <w:sz w:val="24"/>
          <w:szCs w:val="24"/>
          <w:lang w:bidi="en-US"/>
        </w:rPr>
        <w:t>渤</w:t>
      </w:r>
      <w:proofErr w:type="gramEnd"/>
      <w:r w:rsidRPr="008B00DB">
        <w:rPr>
          <w:rFonts w:ascii="宋体" w:hAnsi="宋体" w:hint="eastAsia"/>
          <w:b/>
          <w:color w:val="000000" w:themeColor="text1"/>
          <w:kern w:val="0"/>
          <w:sz w:val="24"/>
          <w:szCs w:val="24"/>
          <w:lang w:bidi="en-US"/>
        </w:rPr>
        <w:t>商所成交量高。</w:t>
      </w:r>
      <w:r w:rsidRPr="008B00DB">
        <w:rPr>
          <w:rFonts w:ascii="宋体" w:hAnsi="宋体" w:hint="eastAsia"/>
          <w:color w:val="000000" w:themeColor="text1"/>
          <w:kern w:val="0"/>
          <w:sz w:val="24"/>
          <w:szCs w:val="24"/>
          <w:lang w:bidi="en-US"/>
        </w:rPr>
        <w:t>今日</w:t>
      </w:r>
      <w:proofErr w:type="gramStart"/>
      <w:r w:rsidRPr="008B00DB">
        <w:rPr>
          <w:rFonts w:ascii="宋体" w:hAnsi="宋体" w:hint="eastAsia"/>
          <w:color w:val="000000" w:themeColor="text1"/>
          <w:kern w:val="0"/>
          <w:sz w:val="24"/>
          <w:szCs w:val="24"/>
          <w:lang w:bidi="en-US"/>
        </w:rPr>
        <w:t>渤</w:t>
      </w:r>
      <w:proofErr w:type="gramEnd"/>
      <w:r w:rsidRPr="008B00DB">
        <w:rPr>
          <w:rFonts w:ascii="宋体" w:hAnsi="宋体" w:hint="eastAsia"/>
          <w:color w:val="000000" w:themeColor="text1"/>
          <w:kern w:val="0"/>
          <w:sz w:val="24"/>
          <w:szCs w:val="24"/>
          <w:lang w:bidi="en-US"/>
        </w:rPr>
        <w:t>商所山东地区石油焦以830-1000元/</w:t>
      </w:r>
      <w:proofErr w:type="gramStart"/>
      <w:r w:rsidRPr="008B00DB">
        <w:rPr>
          <w:rFonts w:ascii="宋体" w:hAnsi="宋体" w:hint="eastAsia"/>
          <w:color w:val="000000" w:themeColor="text1"/>
          <w:kern w:val="0"/>
          <w:sz w:val="24"/>
          <w:szCs w:val="24"/>
          <w:lang w:bidi="en-US"/>
        </w:rPr>
        <w:t>吨成交</w:t>
      </w:r>
      <w:proofErr w:type="gramEnd"/>
      <w:r w:rsidRPr="008B00DB">
        <w:rPr>
          <w:rFonts w:ascii="宋体" w:hAnsi="宋体" w:hint="eastAsia"/>
          <w:color w:val="000000" w:themeColor="text1"/>
          <w:kern w:val="0"/>
          <w:sz w:val="24"/>
          <w:szCs w:val="24"/>
          <w:lang w:bidi="en-US"/>
        </w:rPr>
        <w:t>2565吨。</w:t>
      </w:r>
    </w:p>
    <w:p w:rsidR="001F09E5" w:rsidRPr="008B00DB" w:rsidRDefault="001F09E5" w:rsidP="001F09E5">
      <w:pPr>
        <w:widowControl/>
        <w:spacing w:after="200" w:line="360" w:lineRule="auto"/>
        <w:jc w:val="left"/>
        <w:rPr>
          <w:rFonts w:ascii="宋体" w:hAnsi="宋体"/>
          <w:color w:val="000000" w:themeColor="text1"/>
          <w:kern w:val="0"/>
          <w:sz w:val="24"/>
          <w:szCs w:val="24"/>
          <w:lang w:bidi="en-US"/>
        </w:rPr>
      </w:pPr>
      <w:r w:rsidRPr="008B00DB">
        <w:rPr>
          <w:rFonts w:ascii="宋体" w:hAnsi="宋体" w:hint="eastAsia"/>
          <w:b/>
          <w:color w:val="000000" w:themeColor="text1"/>
          <w:kern w:val="0"/>
          <w:sz w:val="24"/>
          <w:szCs w:val="24"/>
          <w:lang w:bidi="en-US"/>
        </w:rPr>
        <w:t>硫磺：弱势整理。</w:t>
      </w:r>
      <w:r w:rsidRPr="008B00DB">
        <w:rPr>
          <w:rFonts w:ascii="宋体" w:hAnsi="宋体" w:hint="eastAsia"/>
          <w:color w:val="000000" w:themeColor="text1"/>
          <w:kern w:val="0"/>
          <w:sz w:val="24"/>
          <w:szCs w:val="24"/>
          <w:lang w:bidi="en-US"/>
        </w:rPr>
        <w:t>今日</w:t>
      </w:r>
      <w:proofErr w:type="gramStart"/>
      <w:r w:rsidRPr="008B00DB">
        <w:rPr>
          <w:rFonts w:ascii="宋体" w:hAnsi="宋体" w:hint="eastAsia"/>
          <w:color w:val="000000" w:themeColor="text1"/>
          <w:kern w:val="0"/>
          <w:sz w:val="24"/>
          <w:szCs w:val="24"/>
          <w:lang w:bidi="en-US"/>
        </w:rPr>
        <w:t>渤</w:t>
      </w:r>
      <w:proofErr w:type="gramEnd"/>
      <w:r w:rsidRPr="008B00DB">
        <w:rPr>
          <w:rFonts w:ascii="宋体" w:hAnsi="宋体" w:hint="eastAsia"/>
          <w:color w:val="000000" w:themeColor="text1"/>
          <w:kern w:val="0"/>
          <w:sz w:val="24"/>
          <w:szCs w:val="24"/>
          <w:lang w:bidi="en-US"/>
        </w:rPr>
        <w:t>商所山东地区液体硫磺以1200元/</w:t>
      </w:r>
      <w:proofErr w:type="gramStart"/>
      <w:r w:rsidRPr="008B00DB">
        <w:rPr>
          <w:rFonts w:ascii="宋体" w:hAnsi="宋体" w:hint="eastAsia"/>
          <w:color w:val="000000" w:themeColor="text1"/>
          <w:kern w:val="0"/>
          <w:sz w:val="24"/>
          <w:szCs w:val="24"/>
          <w:lang w:bidi="en-US"/>
        </w:rPr>
        <w:t>吨成交</w:t>
      </w:r>
      <w:proofErr w:type="gramEnd"/>
      <w:r w:rsidRPr="008B00DB">
        <w:rPr>
          <w:rFonts w:ascii="宋体" w:hAnsi="宋体" w:hint="eastAsia"/>
          <w:color w:val="000000" w:themeColor="text1"/>
          <w:kern w:val="0"/>
          <w:sz w:val="24"/>
          <w:szCs w:val="24"/>
          <w:lang w:bidi="en-US"/>
        </w:rPr>
        <w:t>120吨。</w:t>
      </w:r>
    </w:p>
    <w:p w:rsidR="001F09E5" w:rsidRPr="008B00DB" w:rsidRDefault="001F09E5" w:rsidP="001F09E5">
      <w:pPr>
        <w:widowControl/>
        <w:spacing w:after="200" w:line="360" w:lineRule="auto"/>
        <w:jc w:val="left"/>
        <w:rPr>
          <w:rFonts w:ascii="宋体" w:hAnsi="宋体"/>
          <w:color w:val="000000" w:themeColor="text1"/>
          <w:kern w:val="0"/>
          <w:sz w:val="24"/>
          <w:szCs w:val="24"/>
          <w:lang w:bidi="en-US"/>
        </w:rPr>
      </w:pPr>
      <w:r w:rsidRPr="008B00DB">
        <w:rPr>
          <w:rFonts w:ascii="宋体" w:hAnsi="宋体" w:hint="eastAsia"/>
          <w:b/>
          <w:color w:val="000000" w:themeColor="text1"/>
          <w:kern w:val="0"/>
          <w:sz w:val="24"/>
          <w:szCs w:val="24"/>
          <w:lang w:bidi="en-US"/>
        </w:rPr>
        <w:t>MTBE</w:t>
      </w:r>
      <w:r w:rsidRPr="008B00DB">
        <w:rPr>
          <w:rFonts w:ascii="宋体" w:hAnsi="宋体" w:hint="eastAsia"/>
          <w:color w:val="000000" w:themeColor="text1"/>
          <w:kern w:val="0"/>
          <w:sz w:val="24"/>
          <w:szCs w:val="24"/>
          <w:lang w:bidi="en-US"/>
        </w:rPr>
        <w:t>: 今日</w:t>
      </w:r>
      <w:proofErr w:type="gramStart"/>
      <w:r w:rsidRPr="008B00DB">
        <w:rPr>
          <w:rFonts w:ascii="宋体" w:hAnsi="宋体" w:hint="eastAsia"/>
          <w:color w:val="000000" w:themeColor="text1"/>
          <w:kern w:val="0"/>
          <w:sz w:val="24"/>
          <w:szCs w:val="24"/>
          <w:lang w:bidi="en-US"/>
        </w:rPr>
        <w:t>渤</w:t>
      </w:r>
      <w:proofErr w:type="gramEnd"/>
      <w:r w:rsidRPr="008B00DB">
        <w:rPr>
          <w:rFonts w:ascii="宋体" w:hAnsi="宋体" w:hint="eastAsia"/>
          <w:color w:val="000000" w:themeColor="text1"/>
          <w:kern w:val="0"/>
          <w:sz w:val="24"/>
          <w:szCs w:val="24"/>
          <w:lang w:bidi="en-US"/>
        </w:rPr>
        <w:t>商所东北地区MTBE溢价180元/吨，以4812元/</w:t>
      </w:r>
      <w:proofErr w:type="gramStart"/>
      <w:r w:rsidRPr="008B00DB">
        <w:rPr>
          <w:rFonts w:ascii="宋体" w:hAnsi="宋体" w:hint="eastAsia"/>
          <w:color w:val="000000" w:themeColor="text1"/>
          <w:kern w:val="0"/>
          <w:sz w:val="24"/>
          <w:szCs w:val="24"/>
          <w:lang w:bidi="en-US"/>
        </w:rPr>
        <w:t>吨成交</w:t>
      </w:r>
      <w:proofErr w:type="gramEnd"/>
      <w:r w:rsidRPr="008B00DB">
        <w:rPr>
          <w:rFonts w:ascii="宋体" w:hAnsi="宋体" w:hint="eastAsia"/>
          <w:color w:val="000000" w:themeColor="text1"/>
          <w:kern w:val="0"/>
          <w:sz w:val="24"/>
          <w:szCs w:val="24"/>
          <w:lang w:bidi="en-US"/>
        </w:rPr>
        <w:t>200吨。</w:t>
      </w:r>
    </w:p>
    <w:p w:rsidR="001F09E5" w:rsidRPr="008B00DB" w:rsidRDefault="001F09E5" w:rsidP="001F09E5">
      <w:pPr>
        <w:widowControl/>
        <w:spacing w:after="200" w:line="360" w:lineRule="auto"/>
        <w:jc w:val="left"/>
        <w:rPr>
          <w:rFonts w:ascii="宋体" w:hAnsi="宋体"/>
          <w:color w:val="000000" w:themeColor="text1"/>
          <w:kern w:val="0"/>
          <w:sz w:val="24"/>
          <w:szCs w:val="24"/>
          <w:lang w:bidi="en-US"/>
        </w:rPr>
      </w:pPr>
      <w:r w:rsidRPr="008B00DB">
        <w:rPr>
          <w:rFonts w:ascii="宋体" w:hAnsi="宋体" w:hint="eastAsia"/>
          <w:b/>
          <w:color w:val="000000" w:themeColor="text1"/>
          <w:kern w:val="0"/>
          <w:sz w:val="24"/>
          <w:szCs w:val="24"/>
          <w:lang w:bidi="en-US"/>
        </w:rPr>
        <w:t>正丁烯</w:t>
      </w:r>
      <w:r w:rsidRPr="008B00DB">
        <w:rPr>
          <w:rFonts w:ascii="宋体" w:hAnsi="宋体" w:hint="eastAsia"/>
          <w:color w:val="000000" w:themeColor="text1"/>
          <w:kern w:val="0"/>
          <w:sz w:val="24"/>
          <w:szCs w:val="24"/>
          <w:lang w:bidi="en-US"/>
        </w:rPr>
        <w:t>: 今日</w:t>
      </w:r>
      <w:proofErr w:type="gramStart"/>
      <w:r w:rsidRPr="008B00DB">
        <w:rPr>
          <w:rFonts w:ascii="宋体" w:hAnsi="宋体" w:hint="eastAsia"/>
          <w:color w:val="000000" w:themeColor="text1"/>
          <w:kern w:val="0"/>
          <w:sz w:val="24"/>
          <w:szCs w:val="24"/>
          <w:lang w:bidi="en-US"/>
        </w:rPr>
        <w:t>渤</w:t>
      </w:r>
      <w:proofErr w:type="gramEnd"/>
      <w:r w:rsidRPr="008B00DB">
        <w:rPr>
          <w:rFonts w:ascii="宋体" w:hAnsi="宋体" w:hint="eastAsia"/>
          <w:color w:val="000000" w:themeColor="text1"/>
          <w:kern w:val="0"/>
          <w:sz w:val="24"/>
          <w:szCs w:val="24"/>
          <w:lang w:bidi="en-US"/>
        </w:rPr>
        <w:t>商所东北地区正丁烯溢价40元/吨，以4452元/</w:t>
      </w:r>
      <w:proofErr w:type="gramStart"/>
      <w:r w:rsidRPr="008B00DB">
        <w:rPr>
          <w:rFonts w:ascii="宋体" w:hAnsi="宋体" w:hint="eastAsia"/>
          <w:color w:val="000000" w:themeColor="text1"/>
          <w:kern w:val="0"/>
          <w:sz w:val="24"/>
          <w:szCs w:val="24"/>
          <w:lang w:bidi="en-US"/>
        </w:rPr>
        <w:t>吨成交</w:t>
      </w:r>
      <w:proofErr w:type="gramEnd"/>
      <w:r w:rsidRPr="008B00DB">
        <w:rPr>
          <w:rFonts w:ascii="宋体" w:hAnsi="宋体" w:hint="eastAsia"/>
          <w:color w:val="000000" w:themeColor="text1"/>
          <w:kern w:val="0"/>
          <w:sz w:val="24"/>
          <w:szCs w:val="24"/>
          <w:lang w:bidi="en-US"/>
        </w:rPr>
        <w:t>85吨。</w:t>
      </w:r>
    </w:p>
    <w:p w:rsidR="001F09E5" w:rsidRDefault="001F09E5" w:rsidP="001F09E5">
      <w:pPr>
        <w:spacing w:line="360" w:lineRule="auto"/>
        <w:rPr>
          <w:rFonts w:hAnsi="仿宋_GB2312"/>
          <w:b/>
          <w:bCs/>
          <w:sz w:val="36"/>
          <w:szCs w:val="36"/>
        </w:rPr>
      </w:pPr>
      <w:r w:rsidRPr="00113238">
        <w:rPr>
          <w:rFonts w:hAnsi="仿宋_GB2312"/>
          <w:b/>
          <w:bCs/>
          <w:sz w:val="36"/>
          <w:szCs w:val="36"/>
        </w:rPr>
        <w:t>【石油化工板块】</w:t>
      </w:r>
    </w:p>
    <w:p w:rsidR="001F09E5" w:rsidRDefault="001F09E5" w:rsidP="001F09E5">
      <w:pPr>
        <w:spacing w:beforeLines="100" w:before="312" w:line="360" w:lineRule="auto"/>
        <w:outlineLvl w:val="0"/>
        <w:rPr>
          <w:rFonts w:ascii="仿宋_GB2312" w:eastAsia="仿宋_GB2312"/>
          <w:b/>
          <w:sz w:val="28"/>
          <w:szCs w:val="28"/>
        </w:rPr>
      </w:pPr>
      <w:r>
        <w:rPr>
          <w:rFonts w:ascii="仿宋_GB2312" w:eastAsia="仿宋_GB2312" w:hint="eastAsia"/>
          <w:b/>
          <w:sz w:val="28"/>
          <w:szCs w:val="28"/>
        </w:rPr>
        <w:t>润滑油基础油（恩格）：小幅收跌</w:t>
      </w:r>
    </w:p>
    <w:p w:rsidR="001F09E5" w:rsidRDefault="001F09E5" w:rsidP="001F09E5">
      <w:pPr>
        <w:spacing w:beforeLines="100" w:before="312" w:line="360" w:lineRule="auto"/>
        <w:outlineLvl w:val="0"/>
        <w:rPr>
          <w:rFonts w:eastAsia="仿宋_GB2312"/>
          <w:b/>
          <w:sz w:val="28"/>
          <w:szCs w:val="28"/>
        </w:rPr>
      </w:pPr>
      <w:r>
        <w:rPr>
          <w:rFonts w:eastAsia="仿宋_GB2312" w:hint="eastAsia"/>
          <w:b/>
          <w:sz w:val="28"/>
          <w:szCs w:val="28"/>
        </w:rPr>
        <w:t>※行情回顾：</w:t>
      </w:r>
      <w:r>
        <w:rPr>
          <w:rFonts w:eastAsia="仿宋_GB2312"/>
          <w:b/>
          <w:sz w:val="28"/>
          <w:szCs w:val="28"/>
        </w:rPr>
        <w:tab/>
      </w:r>
    </w:p>
    <w:p w:rsidR="001F09E5" w:rsidRDefault="001F09E5" w:rsidP="001F09E5">
      <w:pPr>
        <w:spacing w:beforeLines="100" w:before="312" w:line="360" w:lineRule="auto"/>
        <w:rPr>
          <w:rFonts w:ascii="仿宋_GB2312" w:eastAsia="仿宋_GB2312"/>
          <w:b/>
          <w:sz w:val="24"/>
          <w:szCs w:val="24"/>
        </w:rPr>
      </w:pPr>
      <w:r>
        <w:rPr>
          <w:rFonts w:ascii="仿宋_GB2312" w:eastAsia="仿宋_GB2312" w:hint="eastAsia"/>
          <w:b/>
          <w:sz w:val="24"/>
          <w:szCs w:val="24"/>
        </w:rPr>
        <w:lastRenderedPageBreak/>
        <w:t>润滑油基础油（恩格）小幅收跌。开盘价7.06元/公斤，</w:t>
      </w:r>
      <w:proofErr w:type="gramStart"/>
      <w:r>
        <w:rPr>
          <w:rFonts w:ascii="仿宋_GB2312" w:eastAsia="仿宋_GB2312" w:hint="eastAsia"/>
          <w:b/>
          <w:sz w:val="24"/>
          <w:szCs w:val="24"/>
        </w:rPr>
        <w:t>最</w:t>
      </w:r>
      <w:proofErr w:type="gramEnd"/>
      <w:r>
        <w:rPr>
          <w:rFonts w:ascii="仿宋_GB2312" w:eastAsia="仿宋_GB2312" w:hint="eastAsia"/>
          <w:b/>
          <w:sz w:val="24"/>
          <w:szCs w:val="24"/>
        </w:rPr>
        <w:t>高价7.1元/公斤，最低价6.93元/公斤，收盘价6.95元/公斤，较上一交易日下跌0.09，跌幅1.28%，结算价7.01元/公斤。今日卖申报525797手，即10515.94吨。</w:t>
      </w:r>
    </w:p>
    <w:p w:rsidR="001F09E5" w:rsidRDefault="001F09E5" w:rsidP="001F09E5">
      <w:pPr>
        <w:spacing w:beforeLines="100" w:before="312" w:line="360" w:lineRule="auto"/>
        <w:rPr>
          <w:rFonts w:eastAsia="仿宋_GB2312"/>
          <w:b/>
          <w:sz w:val="28"/>
          <w:szCs w:val="28"/>
        </w:rPr>
      </w:pPr>
      <w:r>
        <w:rPr>
          <w:rFonts w:eastAsia="仿宋_GB2312" w:hint="eastAsia"/>
          <w:b/>
          <w:sz w:val="28"/>
          <w:szCs w:val="28"/>
        </w:rPr>
        <w:t>※基本面分析：</w:t>
      </w:r>
    </w:p>
    <w:p w:rsidR="001F09E5" w:rsidRDefault="001F09E5" w:rsidP="001F09E5">
      <w:pPr>
        <w:spacing w:beforeLines="100" w:before="312" w:line="360" w:lineRule="auto"/>
        <w:ind w:firstLineChars="200" w:firstLine="480"/>
        <w:rPr>
          <w:rFonts w:ascii="宋体" w:hAnsi="宋体"/>
          <w:color w:val="000000"/>
          <w:sz w:val="24"/>
          <w:szCs w:val="24"/>
          <w:shd w:val="clear" w:color="auto" w:fill="FFFFFF"/>
        </w:rPr>
      </w:pPr>
      <w:r>
        <w:rPr>
          <w:rFonts w:ascii="宋体" w:hAnsi="宋体" w:hint="eastAsia"/>
          <w:color w:val="000000"/>
          <w:sz w:val="24"/>
        </w:rPr>
        <w:t>国际油价低开低收，小幅回调，短期仍有上涨空间，部分空头交易商开始平仓。</w:t>
      </w:r>
      <w:r>
        <w:rPr>
          <w:rFonts w:ascii="宋体" w:hAnsi="宋体" w:hint="eastAsia"/>
          <w:color w:val="000000"/>
          <w:sz w:val="24"/>
          <w:szCs w:val="24"/>
          <w:shd w:val="clear" w:color="auto" w:fill="FFFFFF"/>
        </w:rPr>
        <w:t>本周中国市场一二类基础油价格仍较为疲软，同时市场的成交氛围仍较为清淡，华北地区受“阅兵蓝”的影响更是成交惨淡。一类基础油方面，中石油旗下大连石化和大庆石化外销价仍维持平稳，抚顺石化基础油装置仍无意重启。中石化旗下的一类基础油炼厂的外销价格本周也趋于稳定，不过出货较为缓慢。一类150BS华东和北方地区成交价格出现下滑，一方面鉴于进口商9月份现货成本大幅暴跌；另外鉴于中石油克拉玛依炼厂有小量资源外销市场。</w:t>
      </w:r>
    </w:p>
    <w:tbl>
      <w:tblPr>
        <w:tblpPr w:leftFromText="180" w:rightFromText="180" w:vertAnchor="text" w:horzAnchor="page" w:tblpX="1926" w:tblpY="481"/>
        <w:tblOverlap w:val="never"/>
        <w:tblW w:w="8529" w:type="dxa"/>
        <w:tblLayout w:type="fixed"/>
        <w:tblLook w:val="04A0" w:firstRow="1" w:lastRow="0" w:firstColumn="1" w:lastColumn="0" w:noHBand="0" w:noVBand="1"/>
      </w:tblPr>
      <w:tblGrid>
        <w:gridCol w:w="2269"/>
        <w:gridCol w:w="1228"/>
        <w:gridCol w:w="1227"/>
        <w:gridCol w:w="1200"/>
        <w:gridCol w:w="1255"/>
        <w:gridCol w:w="1350"/>
      </w:tblGrid>
      <w:tr w:rsidR="001F09E5" w:rsidTr="00925E7C">
        <w:trPr>
          <w:trHeight w:val="90"/>
        </w:trPr>
        <w:tc>
          <w:tcPr>
            <w:tcW w:w="2269" w:type="dxa"/>
            <w:tcBorders>
              <w:top w:val="nil"/>
              <w:left w:val="nil"/>
              <w:bottom w:val="single" w:sz="4" w:space="0" w:color="auto"/>
              <w:right w:val="nil"/>
            </w:tcBorders>
            <w:vAlign w:val="center"/>
          </w:tcPr>
          <w:p w:rsidR="001F09E5" w:rsidRDefault="001F09E5" w:rsidP="00925E7C">
            <w:pPr>
              <w:jc w:val="center"/>
              <w:rPr>
                <w:rFonts w:ascii="宋体" w:hAnsi="宋体"/>
                <w:sz w:val="20"/>
              </w:rPr>
            </w:pPr>
          </w:p>
        </w:tc>
        <w:tc>
          <w:tcPr>
            <w:tcW w:w="1228" w:type="dxa"/>
            <w:tcBorders>
              <w:top w:val="nil"/>
              <w:left w:val="nil"/>
              <w:bottom w:val="single" w:sz="4" w:space="0" w:color="auto"/>
              <w:right w:val="nil"/>
            </w:tcBorders>
            <w:vAlign w:val="center"/>
          </w:tcPr>
          <w:p w:rsidR="001F09E5" w:rsidRDefault="001F09E5" w:rsidP="00925E7C">
            <w:pPr>
              <w:jc w:val="center"/>
              <w:rPr>
                <w:rFonts w:ascii="宋体" w:hAnsi="宋体"/>
                <w:sz w:val="20"/>
              </w:rPr>
            </w:pPr>
          </w:p>
        </w:tc>
        <w:tc>
          <w:tcPr>
            <w:tcW w:w="1227" w:type="dxa"/>
            <w:tcBorders>
              <w:top w:val="nil"/>
              <w:left w:val="nil"/>
              <w:bottom w:val="single" w:sz="4" w:space="0" w:color="auto"/>
              <w:right w:val="nil"/>
            </w:tcBorders>
            <w:vAlign w:val="center"/>
          </w:tcPr>
          <w:p w:rsidR="001F09E5" w:rsidRDefault="001F09E5" w:rsidP="00925E7C">
            <w:pPr>
              <w:jc w:val="center"/>
              <w:rPr>
                <w:rFonts w:ascii="宋体" w:hAnsi="宋体"/>
                <w:sz w:val="20"/>
              </w:rPr>
            </w:pPr>
          </w:p>
        </w:tc>
        <w:tc>
          <w:tcPr>
            <w:tcW w:w="1200" w:type="dxa"/>
            <w:tcBorders>
              <w:top w:val="nil"/>
              <w:left w:val="nil"/>
              <w:bottom w:val="single" w:sz="4" w:space="0" w:color="auto"/>
              <w:right w:val="nil"/>
            </w:tcBorders>
            <w:vAlign w:val="center"/>
          </w:tcPr>
          <w:p w:rsidR="001F09E5" w:rsidRDefault="001F09E5" w:rsidP="00925E7C">
            <w:pPr>
              <w:jc w:val="center"/>
              <w:rPr>
                <w:rFonts w:ascii="宋体" w:hAnsi="宋体"/>
                <w:sz w:val="20"/>
              </w:rPr>
            </w:pPr>
          </w:p>
        </w:tc>
        <w:tc>
          <w:tcPr>
            <w:tcW w:w="1255" w:type="dxa"/>
            <w:tcBorders>
              <w:top w:val="nil"/>
              <w:left w:val="nil"/>
              <w:bottom w:val="single" w:sz="4" w:space="0" w:color="auto"/>
              <w:right w:val="nil"/>
            </w:tcBorders>
          </w:tcPr>
          <w:p w:rsidR="001F09E5" w:rsidRDefault="001F09E5" w:rsidP="00925E7C">
            <w:pPr>
              <w:jc w:val="center"/>
              <w:rPr>
                <w:rFonts w:ascii="宋体" w:hAnsi="宋体"/>
                <w:sz w:val="20"/>
              </w:rPr>
            </w:pPr>
          </w:p>
        </w:tc>
        <w:tc>
          <w:tcPr>
            <w:tcW w:w="1350" w:type="dxa"/>
            <w:tcBorders>
              <w:top w:val="nil"/>
              <w:left w:val="nil"/>
              <w:bottom w:val="single" w:sz="4" w:space="0" w:color="auto"/>
              <w:right w:val="nil"/>
            </w:tcBorders>
            <w:hideMark/>
          </w:tcPr>
          <w:p w:rsidR="001F09E5" w:rsidRDefault="001F09E5" w:rsidP="00925E7C">
            <w:pPr>
              <w:jc w:val="center"/>
              <w:rPr>
                <w:rFonts w:ascii="宋体" w:hAnsi="宋体"/>
                <w:sz w:val="18"/>
                <w:szCs w:val="18"/>
              </w:rPr>
            </w:pPr>
            <w:r>
              <w:rPr>
                <w:rFonts w:ascii="宋体" w:hAnsi="宋体" w:hint="eastAsia"/>
                <w:sz w:val="18"/>
                <w:szCs w:val="18"/>
              </w:rPr>
              <w:t>单位：元/公斤</w:t>
            </w:r>
          </w:p>
        </w:tc>
      </w:tr>
      <w:tr w:rsidR="001F09E5" w:rsidTr="00925E7C">
        <w:trPr>
          <w:trHeight w:val="332"/>
        </w:trPr>
        <w:tc>
          <w:tcPr>
            <w:tcW w:w="2269"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rPr>
                <w:rFonts w:ascii="宋体" w:hAnsi="宋体"/>
                <w:szCs w:val="21"/>
              </w:rPr>
            </w:pPr>
            <w:r>
              <w:rPr>
                <w:rFonts w:hint="eastAsia"/>
              </w:rPr>
              <w:t>日期</w:t>
            </w:r>
          </w:p>
        </w:tc>
        <w:tc>
          <w:tcPr>
            <w:tcW w:w="1228"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2015-08-25</w:t>
            </w:r>
          </w:p>
        </w:tc>
        <w:tc>
          <w:tcPr>
            <w:tcW w:w="1227"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pPr>
            <w:r>
              <w:t>2015-08-26</w:t>
            </w:r>
          </w:p>
        </w:tc>
        <w:tc>
          <w:tcPr>
            <w:tcW w:w="120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2015-08-27</w:t>
            </w:r>
          </w:p>
        </w:tc>
        <w:tc>
          <w:tcPr>
            <w:tcW w:w="1255"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2015-08-28</w:t>
            </w:r>
          </w:p>
        </w:tc>
        <w:tc>
          <w:tcPr>
            <w:tcW w:w="135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2015-08-31</w:t>
            </w:r>
          </w:p>
        </w:tc>
      </w:tr>
      <w:tr w:rsidR="001F09E5" w:rsidTr="00925E7C">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1F09E5" w:rsidRPr="008B00DB" w:rsidRDefault="001F09E5" w:rsidP="00925E7C">
            <w:pPr>
              <w:jc w:val="center"/>
            </w:pPr>
            <w:r>
              <w:t>B20010</w:t>
            </w:r>
            <w:r>
              <w:rPr>
                <w:rFonts w:hint="eastAsia"/>
              </w:rPr>
              <w:t>结算价（含税）</w:t>
            </w:r>
          </w:p>
        </w:tc>
        <w:tc>
          <w:tcPr>
            <w:tcW w:w="1228"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7.3</w:t>
            </w:r>
          </w:p>
        </w:tc>
        <w:tc>
          <w:tcPr>
            <w:tcW w:w="1227"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pPr>
            <w:r>
              <w:t>7.21</w:t>
            </w:r>
          </w:p>
        </w:tc>
        <w:tc>
          <w:tcPr>
            <w:tcW w:w="120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7.1</w:t>
            </w:r>
          </w:p>
        </w:tc>
        <w:tc>
          <w:tcPr>
            <w:tcW w:w="1255"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6.98</w:t>
            </w:r>
          </w:p>
        </w:tc>
        <w:tc>
          <w:tcPr>
            <w:tcW w:w="135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7.01</w:t>
            </w:r>
          </w:p>
        </w:tc>
      </w:tr>
      <w:tr w:rsidR="001F09E5" w:rsidTr="00925E7C">
        <w:trPr>
          <w:trHeight w:val="317"/>
        </w:trPr>
        <w:tc>
          <w:tcPr>
            <w:tcW w:w="2269"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rPr>
                <w:rFonts w:ascii="宋体" w:hAnsi="宋体"/>
                <w:szCs w:val="21"/>
              </w:rPr>
            </w:pPr>
            <w:r>
              <w:rPr>
                <w:rFonts w:hint="eastAsia"/>
              </w:rPr>
              <w:t>华东区</w:t>
            </w:r>
            <w:r>
              <w:t>HVI150</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7.15</w:t>
            </w:r>
          </w:p>
        </w:tc>
        <w:tc>
          <w:tcPr>
            <w:tcW w:w="1227"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pPr>
            <w:r>
              <w:t>7.15</w:t>
            </w:r>
          </w:p>
        </w:tc>
        <w:tc>
          <w:tcPr>
            <w:tcW w:w="120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7.15</w:t>
            </w:r>
          </w:p>
        </w:tc>
        <w:tc>
          <w:tcPr>
            <w:tcW w:w="1255"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7.15</w:t>
            </w:r>
          </w:p>
        </w:tc>
        <w:tc>
          <w:tcPr>
            <w:tcW w:w="135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7.15</w:t>
            </w:r>
          </w:p>
        </w:tc>
      </w:tr>
      <w:tr w:rsidR="001F09E5" w:rsidTr="00925E7C">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rPr>
                <w:rFonts w:ascii="宋体" w:hAnsi="宋体"/>
                <w:szCs w:val="21"/>
              </w:rPr>
            </w:pPr>
            <w:r>
              <w:rPr>
                <w:rFonts w:hint="eastAsia"/>
              </w:rPr>
              <w:t>华北区</w:t>
            </w:r>
            <w:r>
              <w:t>HVI150</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pPr>
            <w:r>
              <w:t>7.00</w:t>
            </w:r>
          </w:p>
        </w:tc>
        <w:tc>
          <w:tcPr>
            <w:tcW w:w="120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7.00</w:t>
            </w:r>
          </w:p>
        </w:tc>
        <w:tc>
          <w:tcPr>
            <w:tcW w:w="1255"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7.00</w:t>
            </w:r>
          </w:p>
        </w:tc>
        <w:tc>
          <w:tcPr>
            <w:tcW w:w="135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7.00</w:t>
            </w:r>
          </w:p>
        </w:tc>
      </w:tr>
      <w:tr w:rsidR="001F09E5" w:rsidTr="00925E7C">
        <w:trPr>
          <w:trHeight w:val="75"/>
        </w:trPr>
        <w:tc>
          <w:tcPr>
            <w:tcW w:w="2269"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rPr>
                <w:rFonts w:ascii="宋体" w:hAnsi="宋体"/>
                <w:szCs w:val="21"/>
              </w:rPr>
            </w:pPr>
            <w:r>
              <w:rPr>
                <w:rFonts w:hint="eastAsia"/>
              </w:rPr>
              <w:t>华南区</w:t>
            </w:r>
            <w:r>
              <w:t>HVI150</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pPr>
            <w:r>
              <w:t>7.00</w:t>
            </w:r>
          </w:p>
        </w:tc>
        <w:tc>
          <w:tcPr>
            <w:tcW w:w="120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7.00</w:t>
            </w:r>
          </w:p>
        </w:tc>
        <w:tc>
          <w:tcPr>
            <w:tcW w:w="1255"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7.00</w:t>
            </w:r>
          </w:p>
        </w:tc>
        <w:tc>
          <w:tcPr>
            <w:tcW w:w="1350" w:type="dxa"/>
            <w:tcBorders>
              <w:top w:val="single" w:sz="4" w:space="0" w:color="auto"/>
              <w:left w:val="nil"/>
              <w:bottom w:val="single" w:sz="4" w:space="0" w:color="auto"/>
              <w:right w:val="single" w:sz="4" w:space="0" w:color="auto"/>
            </w:tcBorders>
            <w:vAlign w:val="center"/>
            <w:hideMark/>
          </w:tcPr>
          <w:p w:rsidR="001F09E5" w:rsidRDefault="001F09E5" w:rsidP="00925E7C">
            <w:pPr>
              <w:jc w:val="center"/>
            </w:pPr>
            <w:r>
              <w:t>7.00</w:t>
            </w:r>
          </w:p>
        </w:tc>
      </w:tr>
    </w:tbl>
    <w:p w:rsidR="001F09E5" w:rsidRDefault="001F09E5" w:rsidP="001F09E5">
      <w:pPr>
        <w:tabs>
          <w:tab w:val="left" w:pos="7371"/>
        </w:tabs>
        <w:spacing w:line="360" w:lineRule="auto"/>
        <w:rPr>
          <w:rFonts w:ascii="宋体" w:hAnsi="宋体"/>
          <w:sz w:val="24"/>
        </w:rPr>
      </w:pPr>
      <w:r>
        <w:rPr>
          <w:rFonts w:ascii="宋体" w:hAnsi="宋体" w:hint="eastAsia"/>
          <w:sz w:val="24"/>
        </w:rPr>
        <w:t xml:space="preserve">   市场价（非出厂价）：</w:t>
      </w:r>
    </w:p>
    <w:p w:rsidR="001F09E5" w:rsidRDefault="001F09E5" w:rsidP="001F09E5">
      <w:pPr>
        <w:spacing w:beforeLines="100" w:before="312" w:line="360" w:lineRule="auto"/>
        <w:rPr>
          <w:rFonts w:eastAsia="仿宋_GB2312"/>
          <w:b/>
          <w:sz w:val="28"/>
          <w:szCs w:val="28"/>
        </w:rPr>
      </w:pPr>
      <w:r>
        <w:rPr>
          <w:rFonts w:eastAsia="仿宋_GB2312" w:hint="eastAsia"/>
          <w:b/>
          <w:sz w:val="28"/>
          <w:szCs w:val="28"/>
        </w:rPr>
        <w:t>※市场点评：</w:t>
      </w:r>
    </w:p>
    <w:p w:rsidR="001F09E5" w:rsidRDefault="001F09E5" w:rsidP="001F09E5">
      <w:pPr>
        <w:tabs>
          <w:tab w:val="left" w:pos="7371"/>
        </w:tabs>
        <w:spacing w:line="360" w:lineRule="auto"/>
        <w:ind w:firstLineChars="200" w:firstLine="480"/>
        <w:rPr>
          <w:rFonts w:ascii="宋体" w:hAnsi="宋体"/>
          <w:color w:val="000000"/>
          <w:sz w:val="24"/>
        </w:rPr>
      </w:pPr>
      <w:r>
        <w:rPr>
          <w:rFonts w:ascii="宋体" w:hAnsi="宋体" w:hint="eastAsia"/>
          <w:color w:val="000000"/>
          <w:sz w:val="24"/>
        </w:rPr>
        <w:t>今</w:t>
      </w:r>
      <w:proofErr w:type="gramStart"/>
      <w:r>
        <w:rPr>
          <w:rFonts w:ascii="宋体" w:hAnsi="宋体" w:hint="eastAsia"/>
          <w:color w:val="000000"/>
          <w:sz w:val="24"/>
        </w:rPr>
        <w:t>渤</w:t>
      </w:r>
      <w:proofErr w:type="gramEnd"/>
      <w:r>
        <w:rPr>
          <w:rFonts w:ascii="宋体" w:hAnsi="宋体" w:hint="eastAsia"/>
          <w:color w:val="000000"/>
          <w:sz w:val="24"/>
        </w:rPr>
        <w:t>商所B20010均价为7.01元/公斤，全国基础油市场主流价（华东）7.15元/公斤，渤海盘面价格与现货市场价格价差为-0.14元/公斤。现货商可在</w:t>
      </w:r>
      <w:proofErr w:type="gramStart"/>
      <w:r>
        <w:rPr>
          <w:rFonts w:ascii="宋体" w:hAnsi="宋体" w:hint="eastAsia"/>
          <w:color w:val="000000"/>
          <w:sz w:val="24"/>
        </w:rPr>
        <w:t>渤</w:t>
      </w:r>
      <w:proofErr w:type="gramEnd"/>
      <w:r>
        <w:rPr>
          <w:rFonts w:ascii="宋体" w:hAnsi="宋体" w:hint="eastAsia"/>
          <w:color w:val="000000"/>
          <w:sz w:val="24"/>
        </w:rPr>
        <w:t>商所订立B20010合同。</w:t>
      </w:r>
    </w:p>
    <w:p w:rsidR="001F09E5" w:rsidRPr="009A7E7A" w:rsidRDefault="001F09E5" w:rsidP="001F09E5">
      <w:pPr>
        <w:spacing w:beforeLines="100" w:before="312" w:line="360" w:lineRule="auto"/>
        <w:ind w:firstLine="1"/>
        <w:outlineLvl w:val="0"/>
        <w:rPr>
          <w:rFonts w:ascii="仿宋_GB2312" w:eastAsia="仿宋_GB2312"/>
          <w:b/>
          <w:color w:val="000000" w:themeColor="text1"/>
          <w:sz w:val="28"/>
          <w:szCs w:val="28"/>
        </w:rPr>
      </w:pPr>
      <w:r w:rsidRPr="009A7E7A">
        <w:rPr>
          <w:rFonts w:ascii="仿宋_GB2312" w:eastAsia="仿宋_GB2312" w:hint="eastAsia"/>
          <w:b/>
          <w:color w:val="000000" w:themeColor="text1"/>
          <w:sz w:val="28"/>
          <w:szCs w:val="28"/>
        </w:rPr>
        <w:t>PTA：聚酯缓慢进入旺季，产业链强势</w:t>
      </w:r>
    </w:p>
    <w:p w:rsidR="001F09E5" w:rsidRDefault="001F09E5" w:rsidP="001F09E5">
      <w:pPr>
        <w:spacing w:beforeLines="100" w:before="312"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※行情回顾：</w:t>
      </w:r>
    </w:p>
    <w:p w:rsidR="001F09E5" w:rsidRDefault="001F09E5" w:rsidP="001F09E5">
      <w:pPr>
        <w:autoSpaceDE w:val="0"/>
        <w:autoSpaceDN w:val="0"/>
        <w:adjustRightInd w:val="0"/>
        <w:spacing w:beforeLines="50" w:before="156"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PTA今日卖方申报交收270吨。</w:t>
      </w:r>
    </w:p>
    <w:p w:rsidR="001F09E5" w:rsidRDefault="001F09E5" w:rsidP="001F09E5">
      <w:pPr>
        <w:spacing w:beforeLines="50" w:before="156" w:afterLines="50" w:after="156" w:line="360" w:lineRule="auto"/>
        <w:rPr>
          <w:rFonts w:ascii="仿宋_GB2312" w:eastAsia="仿宋_GB2312"/>
          <w:b/>
          <w:color w:val="000000" w:themeColor="text1"/>
          <w:sz w:val="28"/>
          <w:szCs w:val="28"/>
        </w:rPr>
      </w:pPr>
      <w:r>
        <w:rPr>
          <w:rFonts w:ascii="仿宋_GB2312" w:eastAsia="仿宋_GB2312" w:hint="eastAsia"/>
          <w:b/>
          <w:color w:val="000000" w:themeColor="text1"/>
          <w:sz w:val="28"/>
          <w:szCs w:val="28"/>
        </w:rPr>
        <w:t>※基本面分析：</w:t>
      </w: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266"/>
        <w:gridCol w:w="1266"/>
        <w:gridCol w:w="1266"/>
        <w:gridCol w:w="1275"/>
        <w:gridCol w:w="1364"/>
      </w:tblGrid>
      <w:tr w:rsidR="001F09E5" w:rsidTr="00925E7C">
        <w:trPr>
          <w:trHeight w:val="285"/>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bCs/>
                <w:color w:val="000000" w:themeColor="text1"/>
                <w:kern w:val="0"/>
                <w:szCs w:val="21"/>
              </w:rPr>
            </w:pPr>
            <w:r>
              <w:rPr>
                <w:rFonts w:ascii="宋体" w:hAnsi="宋体" w:hint="eastAsia"/>
                <w:bCs/>
                <w:color w:val="000000" w:themeColor="text1"/>
                <w:kern w:val="0"/>
                <w:szCs w:val="21"/>
              </w:rPr>
              <w:lastRenderedPageBreak/>
              <w:t>名称</w:t>
            </w:r>
          </w:p>
        </w:tc>
        <w:tc>
          <w:tcPr>
            <w:tcW w:w="1266" w:type="dxa"/>
            <w:tcBorders>
              <w:top w:val="single" w:sz="4" w:space="0" w:color="auto"/>
              <w:left w:val="single" w:sz="4" w:space="0" w:color="auto"/>
              <w:bottom w:val="single" w:sz="4" w:space="0" w:color="auto"/>
              <w:right w:val="single" w:sz="4" w:space="0" w:color="auto"/>
            </w:tcBorders>
            <w:hideMark/>
          </w:tcPr>
          <w:p w:rsidR="001F09E5" w:rsidRDefault="001F09E5" w:rsidP="00925E7C">
            <w:pPr>
              <w:rPr>
                <w:rFonts w:ascii="宋体" w:hAnsi="宋体"/>
                <w:bCs/>
                <w:color w:val="000000" w:themeColor="text1"/>
                <w:kern w:val="0"/>
                <w:szCs w:val="21"/>
              </w:rPr>
            </w:pPr>
            <w:r>
              <w:rPr>
                <w:rFonts w:ascii="宋体" w:hAnsi="宋体" w:hint="eastAsia"/>
                <w:bCs/>
                <w:color w:val="000000" w:themeColor="text1"/>
                <w:kern w:val="0"/>
                <w:szCs w:val="21"/>
              </w:rPr>
              <w:t>2015/8/25</w:t>
            </w:r>
          </w:p>
        </w:tc>
        <w:tc>
          <w:tcPr>
            <w:tcW w:w="1266" w:type="dxa"/>
            <w:tcBorders>
              <w:top w:val="single" w:sz="4" w:space="0" w:color="auto"/>
              <w:left w:val="single" w:sz="4" w:space="0" w:color="auto"/>
              <w:bottom w:val="single" w:sz="4" w:space="0" w:color="auto"/>
              <w:right w:val="single" w:sz="4" w:space="0" w:color="auto"/>
            </w:tcBorders>
            <w:hideMark/>
          </w:tcPr>
          <w:p w:rsidR="001F09E5" w:rsidRDefault="001F09E5" w:rsidP="00925E7C">
            <w:pPr>
              <w:rPr>
                <w:rFonts w:ascii="宋体" w:hAnsi="宋体"/>
                <w:bCs/>
                <w:color w:val="000000" w:themeColor="text1"/>
                <w:kern w:val="0"/>
                <w:szCs w:val="21"/>
              </w:rPr>
            </w:pPr>
            <w:r>
              <w:rPr>
                <w:rFonts w:ascii="宋体" w:hAnsi="宋体" w:hint="eastAsia"/>
                <w:bCs/>
                <w:color w:val="000000" w:themeColor="text1"/>
                <w:kern w:val="0"/>
                <w:szCs w:val="21"/>
              </w:rPr>
              <w:t>2015/8/26</w:t>
            </w:r>
          </w:p>
        </w:tc>
        <w:tc>
          <w:tcPr>
            <w:tcW w:w="1266"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rPr>
                <w:rFonts w:ascii="宋体" w:hAnsi="宋体"/>
                <w:bCs/>
                <w:color w:val="000000" w:themeColor="text1"/>
                <w:kern w:val="0"/>
                <w:szCs w:val="21"/>
              </w:rPr>
            </w:pPr>
            <w:r>
              <w:rPr>
                <w:rFonts w:ascii="宋体" w:hAnsi="宋体" w:hint="eastAsia"/>
                <w:bCs/>
                <w:color w:val="000000" w:themeColor="text1"/>
                <w:kern w:val="0"/>
                <w:szCs w:val="21"/>
              </w:rPr>
              <w:t>2015/8/27</w:t>
            </w:r>
          </w:p>
        </w:tc>
        <w:tc>
          <w:tcPr>
            <w:tcW w:w="1275"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rPr>
                <w:rFonts w:ascii="宋体" w:hAnsi="宋体"/>
                <w:bCs/>
                <w:color w:val="000000" w:themeColor="text1"/>
                <w:kern w:val="0"/>
                <w:szCs w:val="21"/>
              </w:rPr>
            </w:pPr>
            <w:r>
              <w:rPr>
                <w:rFonts w:ascii="宋体" w:hAnsi="宋体" w:hint="eastAsia"/>
                <w:bCs/>
                <w:color w:val="000000" w:themeColor="text1"/>
                <w:kern w:val="0"/>
                <w:szCs w:val="21"/>
              </w:rPr>
              <w:t>2015/8/28</w:t>
            </w:r>
          </w:p>
        </w:tc>
        <w:tc>
          <w:tcPr>
            <w:tcW w:w="1364"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rPr>
                <w:rFonts w:ascii="宋体" w:hAnsi="宋体"/>
                <w:bCs/>
                <w:color w:val="000000" w:themeColor="text1"/>
                <w:kern w:val="0"/>
                <w:szCs w:val="21"/>
              </w:rPr>
            </w:pPr>
            <w:r>
              <w:rPr>
                <w:rFonts w:ascii="宋体" w:hAnsi="宋体" w:hint="eastAsia"/>
                <w:bCs/>
                <w:color w:val="000000" w:themeColor="text1"/>
                <w:kern w:val="0"/>
                <w:szCs w:val="21"/>
              </w:rPr>
              <w:t>2015/8/31</w:t>
            </w:r>
          </w:p>
        </w:tc>
      </w:tr>
      <w:tr w:rsidR="001F09E5" w:rsidTr="00925E7C">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Cs w:val="21"/>
              </w:rPr>
            </w:pPr>
            <w:r>
              <w:rPr>
                <w:rFonts w:ascii="宋体" w:hAnsi="宋体" w:hint="eastAsia"/>
                <w:color w:val="000000" w:themeColor="text1"/>
                <w:kern w:val="0"/>
                <w:szCs w:val="21"/>
              </w:rPr>
              <w:t>PTA华东    RMB/吨</w:t>
            </w:r>
          </w:p>
        </w:tc>
        <w:tc>
          <w:tcPr>
            <w:tcW w:w="1266" w:type="dxa"/>
            <w:tcBorders>
              <w:top w:val="single" w:sz="4" w:space="0" w:color="auto"/>
              <w:left w:val="single" w:sz="4" w:space="0" w:color="auto"/>
              <w:bottom w:val="single" w:sz="4" w:space="0" w:color="auto"/>
              <w:right w:val="single" w:sz="4" w:space="0" w:color="auto"/>
            </w:tcBorders>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4110</w:t>
            </w:r>
          </w:p>
        </w:tc>
        <w:tc>
          <w:tcPr>
            <w:tcW w:w="1266" w:type="dxa"/>
            <w:tcBorders>
              <w:top w:val="single" w:sz="4" w:space="0" w:color="auto"/>
              <w:left w:val="single" w:sz="4" w:space="0" w:color="auto"/>
              <w:bottom w:val="single" w:sz="4" w:space="0" w:color="auto"/>
              <w:right w:val="single" w:sz="4" w:space="0" w:color="auto"/>
            </w:tcBorders>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4110</w:t>
            </w:r>
          </w:p>
        </w:tc>
        <w:tc>
          <w:tcPr>
            <w:tcW w:w="1266"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4230</w:t>
            </w:r>
          </w:p>
        </w:tc>
        <w:tc>
          <w:tcPr>
            <w:tcW w:w="1275"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4500</w:t>
            </w:r>
          </w:p>
        </w:tc>
        <w:tc>
          <w:tcPr>
            <w:tcW w:w="1364"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4310</w:t>
            </w:r>
          </w:p>
        </w:tc>
      </w:tr>
      <w:tr w:rsidR="001F09E5" w:rsidTr="00925E7C">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Cs w:val="21"/>
              </w:rPr>
            </w:pPr>
            <w:r>
              <w:rPr>
                <w:rFonts w:ascii="宋体" w:hAnsi="宋体" w:hint="eastAsia"/>
                <w:color w:val="000000" w:themeColor="text1"/>
                <w:kern w:val="0"/>
                <w:szCs w:val="21"/>
              </w:rPr>
              <w:t>PX韩国     USD/吨</w:t>
            </w:r>
          </w:p>
        </w:tc>
        <w:tc>
          <w:tcPr>
            <w:tcW w:w="1266" w:type="dxa"/>
            <w:tcBorders>
              <w:top w:val="single" w:sz="4" w:space="0" w:color="auto"/>
              <w:left w:val="single" w:sz="4" w:space="0" w:color="auto"/>
              <w:bottom w:val="single" w:sz="4" w:space="0" w:color="auto"/>
              <w:right w:val="single" w:sz="4" w:space="0" w:color="auto"/>
            </w:tcBorders>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732</w:t>
            </w:r>
          </w:p>
        </w:tc>
        <w:tc>
          <w:tcPr>
            <w:tcW w:w="1266" w:type="dxa"/>
            <w:tcBorders>
              <w:top w:val="single" w:sz="4" w:space="0" w:color="auto"/>
              <w:left w:val="single" w:sz="4" w:space="0" w:color="auto"/>
              <w:bottom w:val="single" w:sz="4" w:space="0" w:color="auto"/>
              <w:right w:val="single" w:sz="4" w:space="0" w:color="auto"/>
            </w:tcBorders>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723</w:t>
            </w:r>
          </w:p>
        </w:tc>
        <w:tc>
          <w:tcPr>
            <w:tcW w:w="1266"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721.5</w:t>
            </w:r>
          </w:p>
        </w:tc>
        <w:tc>
          <w:tcPr>
            <w:tcW w:w="1275"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737</w:t>
            </w:r>
          </w:p>
        </w:tc>
        <w:tc>
          <w:tcPr>
            <w:tcW w:w="1364"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759</w:t>
            </w:r>
          </w:p>
        </w:tc>
      </w:tr>
      <w:tr w:rsidR="001F09E5" w:rsidTr="00925E7C">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Cs w:val="21"/>
              </w:rPr>
            </w:pPr>
            <w:r>
              <w:rPr>
                <w:rFonts w:ascii="宋体" w:hAnsi="宋体" w:hint="eastAsia"/>
                <w:color w:val="000000" w:themeColor="text1"/>
                <w:kern w:val="0"/>
                <w:szCs w:val="21"/>
              </w:rPr>
              <w:t>MEG国内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5090</w:t>
            </w:r>
          </w:p>
        </w:tc>
        <w:tc>
          <w:tcPr>
            <w:tcW w:w="1266"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5110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5450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5425</w:t>
            </w:r>
          </w:p>
        </w:tc>
      </w:tr>
      <w:tr w:rsidR="001F09E5" w:rsidTr="00925E7C">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Cs w:val="21"/>
              </w:rPr>
            </w:pPr>
            <w:r>
              <w:rPr>
                <w:rFonts w:ascii="宋体" w:hAnsi="宋体" w:hint="eastAsia"/>
                <w:color w:val="000000" w:themeColor="text1"/>
                <w:kern w:val="0"/>
                <w:szCs w:val="21"/>
              </w:rPr>
              <w:t>PTA主力    RMB/吨</w:t>
            </w:r>
          </w:p>
        </w:tc>
        <w:tc>
          <w:tcPr>
            <w:tcW w:w="1266" w:type="dxa"/>
            <w:tcBorders>
              <w:top w:val="single" w:sz="4" w:space="0" w:color="auto"/>
              <w:left w:val="single" w:sz="4" w:space="0" w:color="auto"/>
              <w:bottom w:val="single" w:sz="4" w:space="0" w:color="auto"/>
              <w:right w:val="single" w:sz="4" w:space="0" w:color="auto"/>
            </w:tcBorders>
            <w:hideMark/>
          </w:tcPr>
          <w:p w:rsidR="001F09E5" w:rsidRDefault="001F09E5" w:rsidP="00925E7C">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4268</w:t>
            </w:r>
          </w:p>
        </w:tc>
        <w:tc>
          <w:tcPr>
            <w:tcW w:w="1266" w:type="dxa"/>
            <w:tcBorders>
              <w:top w:val="single" w:sz="4" w:space="0" w:color="auto"/>
              <w:left w:val="single" w:sz="4" w:space="0" w:color="auto"/>
              <w:bottom w:val="single" w:sz="4" w:space="0" w:color="auto"/>
              <w:right w:val="single" w:sz="4" w:space="0" w:color="auto"/>
            </w:tcBorders>
            <w:hideMark/>
          </w:tcPr>
          <w:p w:rsidR="001F09E5" w:rsidRDefault="001F09E5" w:rsidP="00925E7C">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4280</w:t>
            </w:r>
          </w:p>
        </w:tc>
        <w:tc>
          <w:tcPr>
            <w:tcW w:w="1266"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4436</w:t>
            </w:r>
          </w:p>
        </w:tc>
        <w:tc>
          <w:tcPr>
            <w:tcW w:w="1275"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4514</w:t>
            </w:r>
          </w:p>
        </w:tc>
        <w:tc>
          <w:tcPr>
            <w:tcW w:w="1364" w:type="dxa"/>
            <w:tcBorders>
              <w:top w:val="single" w:sz="4" w:space="0" w:color="auto"/>
              <w:left w:val="single" w:sz="4" w:space="0" w:color="auto"/>
              <w:bottom w:val="single" w:sz="4" w:space="0" w:color="auto"/>
              <w:right w:val="single" w:sz="4" w:space="0" w:color="auto"/>
            </w:tcBorders>
            <w:noWrap/>
            <w:hideMark/>
          </w:tcPr>
          <w:p w:rsidR="001F09E5" w:rsidRDefault="001F09E5" w:rsidP="00925E7C">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4488</w:t>
            </w:r>
          </w:p>
        </w:tc>
      </w:tr>
      <w:tr w:rsidR="001F09E5" w:rsidTr="00925E7C">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Cs w:val="21"/>
              </w:rPr>
            </w:pPr>
            <w:r>
              <w:rPr>
                <w:rFonts w:ascii="宋体" w:hAnsi="宋体" w:hint="eastAsia"/>
                <w:color w:val="000000" w:themeColor="text1"/>
                <w:kern w:val="0"/>
                <w:szCs w:val="21"/>
              </w:rPr>
              <w:t>聚酯切片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6050</w:t>
            </w:r>
          </w:p>
        </w:tc>
        <w:tc>
          <w:tcPr>
            <w:tcW w:w="1266"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6050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5950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5950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5950</w:t>
            </w:r>
          </w:p>
        </w:tc>
      </w:tr>
      <w:tr w:rsidR="001F09E5" w:rsidTr="00925E7C">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Cs w:val="21"/>
              </w:rPr>
            </w:pPr>
            <w:r>
              <w:rPr>
                <w:rFonts w:ascii="宋体" w:hAnsi="宋体" w:hint="eastAsia"/>
                <w:color w:val="000000" w:themeColor="text1"/>
                <w:kern w:val="0"/>
                <w:szCs w:val="21"/>
              </w:rPr>
              <w:t>长丝POY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6650</w:t>
            </w:r>
          </w:p>
        </w:tc>
        <w:tc>
          <w:tcPr>
            <w:tcW w:w="1266"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6600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6700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6800</w:t>
            </w:r>
          </w:p>
        </w:tc>
      </w:tr>
      <w:tr w:rsidR="001F09E5" w:rsidTr="00925E7C">
        <w:trPr>
          <w:trHeight w:val="184"/>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Cs w:val="21"/>
              </w:rPr>
            </w:pPr>
            <w:r>
              <w:rPr>
                <w:rFonts w:ascii="宋体" w:hAnsi="宋体" w:hint="eastAsia"/>
                <w:color w:val="000000" w:themeColor="text1"/>
                <w:kern w:val="0"/>
                <w:szCs w:val="21"/>
              </w:rPr>
              <w:t>涤纶短</w:t>
            </w:r>
            <w:proofErr w:type="gramStart"/>
            <w:r>
              <w:rPr>
                <w:rFonts w:ascii="宋体" w:hAnsi="宋体" w:hint="eastAsia"/>
                <w:color w:val="000000" w:themeColor="text1"/>
                <w:kern w:val="0"/>
                <w:szCs w:val="21"/>
              </w:rPr>
              <w:t>纤</w:t>
            </w:r>
            <w:proofErr w:type="gramEnd"/>
            <w:r>
              <w:rPr>
                <w:rFonts w:ascii="宋体" w:hAnsi="宋体" w:hint="eastAsia"/>
                <w:color w:val="000000" w:themeColor="text1"/>
                <w:kern w:val="0"/>
                <w:szCs w:val="21"/>
              </w:rPr>
              <w:t xml:space="preserve">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6900</w:t>
            </w:r>
          </w:p>
        </w:tc>
        <w:tc>
          <w:tcPr>
            <w:tcW w:w="1266"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6900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6900</w:t>
            </w:r>
          </w:p>
        </w:tc>
      </w:tr>
    </w:tbl>
    <w:p w:rsidR="001F09E5" w:rsidRDefault="001F09E5" w:rsidP="001F09E5">
      <w:pPr>
        <w:autoSpaceDE w:val="0"/>
        <w:autoSpaceDN w:val="0"/>
        <w:adjustRightInd w:val="0"/>
        <w:spacing w:beforeLines="50" w:before="156"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原料PX方面，受油价和股市双重提振，周四亚洲PX上涨22美元/</w:t>
      </w:r>
      <w:proofErr w:type="gramStart"/>
      <w:r>
        <w:rPr>
          <w:rFonts w:ascii="宋体" w:hAnsi="宋体" w:hint="eastAsia"/>
          <w:color w:val="000000" w:themeColor="text1"/>
          <w:sz w:val="24"/>
          <w:szCs w:val="24"/>
        </w:rPr>
        <w:t>吨至759美元</w:t>
      </w:r>
      <w:proofErr w:type="gramEnd"/>
      <w:r>
        <w:rPr>
          <w:rFonts w:ascii="宋体" w:hAnsi="宋体" w:hint="eastAsia"/>
          <w:color w:val="000000" w:themeColor="text1"/>
          <w:sz w:val="24"/>
          <w:szCs w:val="24"/>
        </w:rPr>
        <w:t>/吨FOB韩国和780美元/吨CFR台湾/中国。目前PX现货生产利润为49美元/吨，利润较高；</w:t>
      </w:r>
    </w:p>
    <w:p w:rsidR="001F09E5" w:rsidRDefault="001F09E5" w:rsidP="001F09E5">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PTA方面，PTA 供应端在个别装置故障影响下，开工降至56.2%，去库存力度加大；PTA现货生产利润有所提升；下游聚酯方面，原油报复性反弹，使得终端信心有所恢复，产销大幅跟进，并且聚酯装置负荷提升至72%，对</w:t>
      </w:r>
      <w:proofErr w:type="gramStart"/>
      <w:r>
        <w:rPr>
          <w:rFonts w:ascii="宋体" w:hAnsi="宋体" w:hint="eastAsia"/>
          <w:color w:val="000000" w:themeColor="text1"/>
          <w:sz w:val="24"/>
          <w:szCs w:val="24"/>
        </w:rPr>
        <w:t>原料刚需跟进</w:t>
      </w:r>
      <w:proofErr w:type="gramEnd"/>
      <w:r>
        <w:rPr>
          <w:rFonts w:ascii="宋体" w:hAnsi="宋体" w:hint="eastAsia"/>
          <w:color w:val="000000" w:themeColor="text1"/>
          <w:sz w:val="24"/>
          <w:szCs w:val="24"/>
        </w:rPr>
        <w:t>；基本面强势格局维持，目前仍需关注上游能否企稳，报复性反弹之后走势相对重要，暂且观望持续性，等待调整后企稳。</w:t>
      </w:r>
    </w:p>
    <w:p w:rsidR="001F09E5" w:rsidRDefault="001F09E5" w:rsidP="001F09E5">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 xml:space="preserve">MEG方面，供应方面在宁波富德及台湾远东联、濮阳装置的停车后 9 月份国内供应量有所减少；下游方面，聚酯负荷的逐渐回升，MEG 需求开始缓步抬升；预计 9 </w:t>
      </w:r>
      <w:proofErr w:type="gramStart"/>
      <w:r>
        <w:rPr>
          <w:rFonts w:ascii="宋体" w:hAnsi="宋体" w:hint="eastAsia"/>
          <w:color w:val="000000" w:themeColor="text1"/>
          <w:sz w:val="24"/>
          <w:szCs w:val="24"/>
        </w:rPr>
        <w:t>月市场</w:t>
      </w:r>
      <w:proofErr w:type="gramEnd"/>
      <w:r>
        <w:rPr>
          <w:rFonts w:ascii="宋体" w:hAnsi="宋体" w:hint="eastAsia"/>
          <w:color w:val="000000" w:themeColor="text1"/>
          <w:sz w:val="24"/>
          <w:szCs w:val="24"/>
        </w:rPr>
        <w:t>供需结构适度改善，但整体依旧处于累库存阶段。短期基本面来看有逐步向好之势，但宏观、原油等外围因素依旧是主导 MEG 阶段性走势的主要因素。</w:t>
      </w:r>
    </w:p>
    <w:p w:rsidR="001F09E5" w:rsidRDefault="001F09E5" w:rsidP="001F09E5">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聚酯方面，聚酯原料止跌反弹带动，市场低位买盘回升，产销良好；</w:t>
      </w:r>
      <w:proofErr w:type="gramStart"/>
      <w:r>
        <w:rPr>
          <w:rFonts w:ascii="宋体" w:hAnsi="宋体" w:hint="eastAsia"/>
          <w:color w:val="000000" w:themeColor="text1"/>
          <w:sz w:val="24"/>
          <w:szCs w:val="24"/>
        </w:rPr>
        <w:t>聚酯进图旺季</w:t>
      </w:r>
      <w:proofErr w:type="gramEnd"/>
      <w:r>
        <w:rPr>
          <w:rFonts w:ascii="宋体" w:hAnsi="宋体" w:hint="eastAsia"/>
          <w:color w:val="000000" w:themeColor="text1"/>
          <w:sz w:val="24"/>
          <w:szCs w:val="24"/>
        </w:rPr>
        <w:t>负荷提升至72%，终端织造开工跟进至65%，说明产业链下游状况良好；由于</w:t>
      </w:r>
      <w:proofErr w:type="gramStart"/>
      <w:r>
        <w:rPr>
          <w:rFonts w:ascii="宋体" w:hAnsi="宋体" w:hint="eastAsia"/>
          <w:color w:val="000000" w:themeColor="text1"/>
          <w:sz w:val="24"/>
          <w:szCs w:val="24"/>
        </w:rPr>
        <w:t>原料涨幅</w:t>
      </w:r>
      <w:proofErr w:type="gramEnd"/>
      <w:r>
        <w:rPr>
          <w:rFonts w:ascii="宋体" w:hAnsi="宋体" w:hint="eastAsia"/>
          <w:color w:val="000000" w:themeColor="text1"/>
          <w:sz w:val="24"/>
          <w:szCs w:val="24"/>
        </w:rPr>
        <w:t>过大，目前切片现金</w:t>
      </w:r>
      <w:proofErr w:type="gramStart"/>
      <w:r>
        <w:rPr>
          <w:rFonts w:ascii="宋体" w:hAnsi="宋体" w:hint="eastAsia"/>
          <w:color w:val="000000" w:themeColor="text1"/>
          <w:sz w:val="24"/>
          <w:szCs w:val="24"/>
        </w:rPr>
        <w:t>流亏损</w:t>
      </w:r>
      <w:proofErr w:type="gramEnd"/>
      <w:r>
        <w:rPr>
          <w:rFonts w:ascii="宋体" w:hAnsi="宋体" w:hint="eastAsia"/>
          <w:color w:val="000000" w:themeColor="text1"/>
          <w:sz w:val="24"/>
          <w:szCs w:val="24"/>
        </w:rPr>
        <w:t>加大。预计短期聚酯切片企稳震荡，后期继续反弹仍需原油及聚酯原料端上涨配合，关注原油走势以及下游需求情况。</w:t>
      </w:r>
    </w:p>
    <w:p w:rsidR="001F09E5" w:rsidRDefault="001F09E5" w:rsidP="001F09E5">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总的来说，聚酯进入旺季负荷提升，供需紧格局加剧，原油大幅反弹，PX 等上游品种跟涨，成本支撑加强，总体继续有上涨动力。关注聚酯及 PTA 负荷变化。</w:t>
      </w:r>
    </w:p>
    <w:p w:rsidR="001F09E5" w:rsidRDefault="001F09E5" w:rsidP="001F09E5">
      <w:pPr>
        <w:spacing w:beforeLines="50" w:before="156" w:afterLines="50" w:after="156" w:line="360" w:lineRule="auto"/>
        <w:rPr>
          <w:rFonts w:ascii="仿宋_GB2312" w:eastAsia="仿宋_GB2312"/>
          <w:b/>
          <w:color w:val="000000" w:themeColor="text1"/>
          <w:sz w:val="28"/>
          <w:szCs w:val="28"/>
        </w:rPr>
      </w:pPr>
      <w:r>
        <w:rPr>
          <w:rFonts w:ascii="仿宋_GB2312" w:eastAsia="仿宋_GB2312" w:hint="eastAsia"/>
          <w:b/>
          <w:color w:val="000000" w:themeColor="text1"/>
          <w:sz w:val="28"/>
          <w:szCs w:val="28"/>
        </w:rPr>
        <w:t>※市场行情：</w:t>
      </w:r>
    </w:p>
    <w:tbl>
      <w:tblPr>
        <w:tblW w:w="8220" w:type="dxa"/>
        <w:tblInd w:w="93" w:type="dxa"/>
        <w:tblLook w:val="04A0" w:firstRow="1" w:lastRow="0" w:firstColumn="1" w:lastColumn="0" w:noHBand="0" w:noVBand="1"/>
      </w:tblPr>
      <w:tblGrid>
        <w:gridCol w:w="2838"/>
        <w:gridCol w:w="3426"/>
        <w:gridCol w:w="1956"/>
      </w:tblGrid>
      <w:tr w:rsidR="001F09E5" w:rsidTr="00925E7C">
        <w:trPr>
          <w:trHeight w:val="270"/>
        </w:trPr>
        <w:tc>
          <w:tcPr>
            <w:tcW w:w="8220" w:type="dxa"/>
            <w:gridSpan w:val="3"/>
            <w:tcBorders>
              <w:top w:val="nil"/>
              <w:left w:val="nil"/>
              <w:bottom w:val="single" w:sz="4" w:space="0" w:color="auto"/>
              <w:right w:val="nil"/>
            </w:tcBorders>
            <w:shd w:val="clear" w:color="auto" w:fill="D9D9D9" w:themeFill="background1" w:themeFillShade="D9"/>
            <w:noWrap/>
            <w:vAlign w:val="center"/>
            <w:hideMark/>
          </w:tcPr>
          <w:p w:rsidR="001F09E5" w:rsidRDefault="001F09E5" w:rsidP="00925E7C">
            <w:pPr>
              <w:widowControl/>
              <w:jc w:val="left"/>
              <w:rPr>
                <w:rFonts w:ascii="宋体" w:hAnsi="宋体"/>
                <w:b/>
                <w:color w:val="000000" w:themeColor="text1"/>
                <w:kern w:val="0"/>
                <w:sz w:val="24"/>
                <w:szCs w:val="24"/>
              </w:rPr>
            </w:pPr>
            <w:r>
              <w:rPr>
                <w:rFonts w:ascii="宋体" w:hAnsi="宋体" w:hint="eastAsia"/>
                <w:b/>
                <w:color w:val="000000" w:themeColor="text1"/>
                <w:kern w:val="0"/>
                <w:sz w:val="24"/>
                <w:szCs w:val="24"/>
              </w:rPr>
              <w:t>PTA</w:t>
            </w:r>
          </w:p>
        </w:tc>
      </w:tr>
      <w:tr w:rsidR="001F09E5" w:rsidTr="00925E7C">
        <w:trPr>
          <w:trHeight w:val="270"/>
        </w:trPr>
        <w:tc>
          <w:tcPr>
            <w:tcW w:w="2838" w:type="dxa"/>
            <w:tcBorders>
              <w:top w:val="nil"/>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 w:val="24"/>
                <w:szCs w:val="24"/>
              </w:rPr>
            </w:pPr>
            <w:proofErr w:type="gramStart"/>
            <w:r>
              <w:rPr>
                <w:rFonts w:ascii="宋体" w:hAnsi="宋体" w:hint="eastAsia"/>
                <w:color w:val="000000" w:themeColor="text1"/>
                <w:kern w:val="0"/>
                <w:sz w:val="24"/>
                <w:szCs w:val="24"/>
              </w:rPr>
              <w:t>渤</w:t>
            </w:r>
            <w:proofErr w:type="gramEnd"/>
            <w:r>
              <w:rPr>
                <w:rFonts w:ascii="宋体" w:hAnsi="宋体" w:hint="eastAsia"/>
                <w:color w:val="000000" w:themeColor="text1"/>
                <w:kern w:val="0"/>
                <w:sz w:val="24"/>
                <w:szCs w:val="24"/>
              </w:rPr>
              <w:t>商所均价（元/吨）</w:t>
            </w:r>
          </w:p>
        </w:tc>
        <w:tc>
          <w:tcPr>
            <w:tcW w:w="3426" w:type="dxa"/>
            <w:tcBorders>
              <w:top w:val="nil"/>
              <w:left w:val="nil"/>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传统华东市场价（元/吨）</w:t>
            </w:r>
          </w:p>
        </w:tc>
        <w:tc>
          <w:tcPr>
            <w:tcW w:w="1956" w:type="dxa"/>
            <w:tcBorders>
              <w:top w:val="nil"/>
              <w:left w:val="nil"/>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价差（元/吨）</w:t>
            </w:r>
          </w:p>
        </w:tc>
      </w:tr>
      <w:tr w:rsidR="001F09E5" w:rsidTr="00925E7C">
        <w:trPr>
          <w:trHeight w:val="310"/>
        </w:trPr>
        <w:tc>
          <w:tcPr>
            <w:tcW w:w="2838" w:type="dxa"/>
            <w:tcBorders>
              <w:top w:val="nil"/>
              <w:left w:val="single" w:sz="4" w:space="0" w:color="auto"/>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lastRenderedPageBreak/>
              <w:t>4150</w:t>
            </w:r>
          </w:p>
        </w:tc>
        <w:tc>
          <w:tcPr>
            <w:tcW w:w="3426" w:type="dxa"/>
            <w:tcBorders>
              <w:top w:val="nil"/>
              <w:left w:val="nil"/>
              <w:bottom w:val="single" w:sz="4" w:space="0" w:color="auto"/>
              <w:right w:val="single" w:sz="4" w:space="0" w:color="auto"/>
            </w:tcBorders>
            <w:noWrap/>
            <w:vAlign w:val="center"/>
            <w:hideMark/>
          </w:tcPr>
          <w:p w:rsidR="001F09E5" w:rsidRDefault="001F09E5" w:rsidP="00925E7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4310</w:t>
            </w:r>
          </w:p>
        </w:tc>
        <w:tc>
          <w:tcPr>
            <w:tcW w:w="1956" w:type="dxa"/>
            <w:tcBorders>
              <w:top w:val="nil"/>
              <w:left w:val="nil"/>
              <w:bottom w:val="single" w:sz="4" w:space="0" w:color="auto"/>
              <w:right w:val="single" w:sz="4" w:space="0" w:color="auto"/>
            </w:tcBorders>
            <w:noWrap/>
            <w:vAlign w:val="bottom"/>
            <w:hideMark/>
          </w:tcPr>
          <w:p w:rsidR="001F09E5" w:rsidRDefault="001F09E5" w:rsidP="00925E7C">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-160</w:t>
            </w:r>
          </w:p>
        </w:tc>
      </w:tr>
      <w:tr w:rsidR="001F09E5" w:rsidTr="00925E7C">
        <w:trPr>
          <w:trHeight w:val="270"/>
        </w:trPr>
        <w:tc>
          <w:tcPr>
            <w:tcW w:w="8220" w:type="dxa"/>
            <w:gridSpan w:val="3"/>
            <w:tcBorders>
              <w:top w:val="single" w:sz="4" w:space="0" w:color="auto"/>
              <w:left w:val="nil"/>
              <w:bottom w:val="nil"/>
              <w:right w:val="nil"/>
            </w:tcBorders>
            <w:noWrap/>
            <w:vAlign w:val="center"/>
            <w:hideMark/>
          </w:tcPr>
          <w:p w:rsidR="001F09E5" w:rsidRDefault="001F09E5" w:rsidP="00925E7C">
            <w:pPr>
              <w:autoSpaceDE w:val="0"/>
              <w:autoSpaceDN w:val="0"/>
              <w:adjustRightInd w:val="0"/>
              <w:spacing w:line="360" w:lineRule="auto"/>
              <w:ind w:firstLineChars="150" w:firstLine="360"/>
              <w:jc w:val="left"/>
              <w:rPr>
                <w:rFonts w:ascii="宋体" w:hAnsi="宋体"/>
                <w:color w:val="000000" w:themeColor="text1"/>
                <w:sz w:val="24"/>
                <w:szCs w:val="24"/>
              </w:rPr>
            </w:pPr>
            <w:proofErr w:type="gramStart"/>
            <w:r>
              <w:rPr>
                <w:rFonts w:ascii="宋体" w:hAnsi="宋体" w:hint="eastAsia"/>
                <w:color w:val="000000" w:themeColor="text1"/>
                <w:sz w:val="24"/>
                <w:szCs w:val="24"/>
              </w:rPr>
              <w:t>渤</w:t>
            </w:r>
            <w:proofErr w:type="gramEnd"/>
            <w:r>
              <w:rPr>
                <w:rFonts w:ascii="宋体" w:hAnsi="宋体" w:hint="eastAsia"/>
                <w:color w:val="000000" w:themeColor="text1"/>
                <w:sz w:val="24"/>
                <w:szCs w:val="24"/>
              </w:rPr>
              <w:t>商所PTA上一交易日价格比传统华东市场价格低160元/吨，价差较大。在目前国内PTA产能严重过剩的情况下，交易商可选择在</w:t>
            </w:r>
            <w:proofErr w:type="gramStart"/>
            <w:r>
              <w:rPr>
                <w:rFonts w:ascii="宋体" w:hAnsi="宋体" w:hint="eastAsia"/>
                <w:color w:val="000000" w:themeColor="text1"/>
                <w:sz w:val="24"/>
                <w:szCs w:val="24"/>
              </w:rPr>
              <w:t>渤</w:t>
            </w:r>
            <w:proofErr w:type="gramEnd"/>
            <w:r>
              <w:rPr>
                <w:rFonts w:ascii="宋体" w:hAnsi="宋体" w:hint="eastAsia"/>
                <w:color w:val="000000" w:themeColor="text1"/>
                <w:sz w:val="24"/>
                <w:szCs w:val="24"/>
              </w:rPr>
              <w:t>商所订立卖出合同，增加销售渠道；也可在</w:t>
            </w:r>
            <w:proofErr w:type="gramStart"/>
            <w:r>
              <w:rPr>
                <w:rFonts w:ascii="宋体" w:hAnsi="宋体" w:hint="eastAsia"/>
                <w:color w:val="000000" w:themeColor="text1"/>
                <w:sz w:val="24"/>
                <w:szCs w:val="24"/>
              </w:rPr>
              <w:t>渤</w:t>
            </w:r>
            <w:proofErr w:type="gramEnd"/>
            <w:r>
              <w:rPr>
                <w:rFonts w:ascii="宋体" w:hAnsi="宋体" w:hint="eastAsia"/>
                <w:color w:val="000000" w:themeColor="text1"/>
                <w:sz w:val="24"/>
                <w:szCs w:val="24"/>
              </w:rPr>
              <w:t>商所订立买入合同，或随采随用。</w:t>
            </w:r>
          </w:p>
        </w:tc>
      </w:tr>
    </w:tbl>
    <w:p w:rsidR="001F09E5" w:rsidRDefault="001F09E5" w:rsidP="001F09E5">
      <w:pPr>
        <w:spacing w:beforeLines="100" w:before="312"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硫磺（B20013）：震荡下跌</w:t>
      </w:r>
    </w:p>
    <w:p w:rsidR="001F09E5" w:rsidRDefault="001F09E5" w:rsidP="001F09E5">
      <w:pPr>
        <w:spacing w:beforeLines="50" w:before="156"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※行情回顾：</w:t>
      </w:r>
    </w:p>
    <w:p w:rsidR="001F09E5" w:rsidRDefault="001F09E5" w:rsidP="001F09E5">
      <w:pPr>
        <w:spacing w:line="360" w:lineRule="auto"/>
        <w:ind w:firstLineChars="200" w:firstLine="482"/>
        <w:rPr>
          <w:rFonts w:ascii="仿宋_GB2312" w:eastAsia="仿宋_GB2312"/>
          <w:b/>
          <w:color w:val="000000" w:themeColor="text1"/>
          <w:sz w:val="24"/>
          <w:szCs w:val="24"/>
        </w:rPr>
      </w:pPr>
      <w:r>
        <w:rPr>
          <w:rFonts w:ascii="仿宋_GB2312" w:eastAsia="仿宋_GB2312" w:hint="eastAsia"/>
          <w:b/>
          <w:color w:val="000000" w:themeColor="text1"/>
          <w:sz w:val="24"/>
          <w:szCs w:val="24"/>
        </w:rPr>
        <w:t>硫磺</w:t>
      </w:r>
      <w:r>
        <w:rPr>
          <w:rFonts w:ascii="仿宋_GB2312" w:eastAsia="仿宋_GB2312" w:hAnsi="宋体" w:hint="eastAsia"/>
          <w:b/>
          <w:bCs/>
          <w:color w:val="000000" w:themeColor="text1"/>
          <w:sz w:val="24"/>
          <w:szCs w:val="24"/>
        </w:rPr>
        <w:t>开盘价1163元/吨，</w:t>
      </w:r>
      <w:proofErr w:type="gramStart"/>
      <w:r>
        <w:rPr>
          <w:rFonts w:ascii="仿宋_GB2312" w:eastAsia="仿宋_GB2312" w:hAnsi="宋体" w:hint="eastAsia"/>
          <w:b/>
          <w:bCs/>
          <w:color w:val="000000" w:themeColor="text1"/>
          <w:sz w:val="24"/>
          <w:szCs w:val="24"/>
        </w:rPr>
        <w:t>最</w:t>
      </w:r>
      <w:proofErr w:type="gramEnd"/>
      <w:r>
        <w:rPr>
          <w:rFonts w:ascii="仿宋_GB2312" w:eastAsia="仿宋_GB2312" w:hAnsi="宋体" w:hint="eastAsia"/>
          <w:b/>
          <w:bCs/>
          <w:color w:val="000000" w:themeColor="text1"/>
          <w:sz w:val="24"/>
          <w:szCs w:val="24"/>
        </w:rPr>
        <w:t>高价1165元/吨，最低价1100元/吨，收盘价1121元/吨，</w:t>
      </w:r>
      <w:r>
        <w:rPr>
          <w:rFonts w:ascii="仿宋_GB2312" w:eastAsia="仿宋_GB2312" w:hint="eastAsia"/>
          <w:b/>
          <w:color w:val="000000" w:themeColor="text1"/>
          <w:sz w:val="24"/>
          <w:szCs w:val="24"/>
        </w:rPr>
        <w:t>较上一交易日结算价下跌41元/吨，涨跌幅为-3.53%，结算价1123元/吨。总成交量229476吨，总交易额2.58亿，总持仓量140984吨。</w:t>
      </w:r>
    </w:p>
    <w:p w:rsidR="001F09E5" w:rsidRDefault="001F09E5" w:rsidP="001F09E5">
      <w:pPr>
        <w:spacing w:beforeLines="50" w:before="156"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※基本面分析：</w:t>
      </w:r>
    </w:p>
    <w:p w:rsidR="001F09E5" w:rsidRDefault="001F09E5" w:rsidP="001F09E5">
      <w:pPr>
        <w:spacing w:line="360" w:lineRule="auto"/>
        <w:ind w:firstLineChars="200" w:firstLine="480"/>
        <w:rPr>
          <w:rFonts w:ascii="宋体" w:hAnsi="宋体"/>
          <w:kern w:val="0"/>
          <w:sz w:val="24"/>
          <w:szCs w:val="21"/>
        </w:rPr>
      </w:pPr>
      <w:r>
        <w:rPr>
          <w:rFonts w:ascii="宋体" w:hAnsi="宋体" w:hint="eastAsia"/>
          <w:kern w:val="0"/>
          <w:sz w:val="24"/>
          <w:szCs w:val="21"/>
        </w:rPr>
        <w:t>今日国内硫磺市场交投依旧清淡，临近月底，观望气氛浓厚，买卖双方僵持，场内实际成交稀少。需求低迷，部分炼厂减产或检修，对手</w:t>
      </w:r>
      <w:proofErr w:type="gramStart"/>
      <w:r>
        <w:rPr>
          <w:rFonts w:ascii="宋体" w:hAnsi="宋体" w:hint="eastAsia"/>
          <w:kern w:val="0"/>
          <w:sz w:val="24"/>
          <w:szCs w:val="21"/>
        </w:rPr>
        <w:t>边市场</w:t>
      </w:r>
      <w:proofErr w:type="gramEnd"/>
      <w:r>
        <w:rPr>
          <w:rFonts w:ascii="宋体" w:hAnsi="宋体" w:hint="eastAsia"/>
          <w:kern w:val="0"/>
          <w:sz w:val="24"/>
          <w:szCs w:val="21"/>
        </w:rPr>
        <w:t>形成一定支撑，</w:t>
      </w:r>
      <w:proofErr w:type="gramStart"/>
      <w:r>
        <w:rPr>
          <w:rFonts w:ascii="宋体" w:hAnsi="宋体" w:hint="eastAsia"/>
          <w:kern w:val="0"/>
          <w:sz w:val="24"/>
          <w:szCs w:val="21"/>
        </w:rPr>
        <w:t>短期维稳运行</w:t>
      </w:r>
      <w:proofErr w:type="gramEnd"/>
      <w:r>
        <w:rPr>
          <w:rFonts w:ascii="宋体" w:hAnsi="宋体" w:hint="eastAsia"/>
          <w:kern w:val="0"/>
          <w:sz w:val="24"/>
          <w:szCs w:val="21"/>
        </w:rPr>
        <w:t>。</w:t>
      </w:r>
    </w:p>
    <w:p w:rsidR="001F09E5" w:rsidRDefault="001F09E5" w:rsidP="001F09E5">
      <w:pPr>
        <w:spacing w:line="360" w:lineRule="auto"/>
        <w:ind w:firstLineChars="200" w:firstLine="480"/>
        <w:rPr>
          <w:rFonts w:ascii="宋体" w:hAnsi="宋体"/>
          <w:kern w:val="0"/>
          <w:sz w:val="24"/>
          <w:szCs w:val="21"/>
        </w:rPr>
      </w:pPr>
      <w:r>
        <w:rPr>
          <w:rFonts w:ascii="宋体" w:hAnsi="宋体" w:hint="eastAsia"/>
          <w:kern w:val="0"/>
          <w:sz w:val="24"/>
          <w:szCs w:val="21"/>
        </w:rPr>
        <w:t>今日长江港硫磺市场表现平淡，场内</w:t>
      </w:r>
      <w:proofErr w:type="gramStart"/>
      <w:r>
        <w:rPr>
          <w:rFonts w:ascii="宋体" w:hAnsi="宋体" w:hint="eastAsia"/>
          <w:kern w:val="0"/>
          <w:sz w:val="24"/>
          <w:szCs w:val="21"/>
        </w:rPr>
        <w:t>询</w:t>
      </w:r>
      <w:proofErr w:type="gramEnd"/>
      <w:r>
        <w:rPr>
          <w:rFonts w:ascii="宋体" w:hAnsi="宋体" w:hint="eastAsia"/>
          <w:kern w:val="0"/>
          <w:sz w:val="24"/>
          <w:szCs w:val="21"/>
        </w:rPr>
        <w:t>盘稀少，需求无实质性利好，持货商多亏损观望，暂无低价出货意向，目前港内以消耗库存为主。防城港硫磺市场以工厂运回为主，受外盘回落及下游需求低迷影响，</w:t>
      </w:r>
      <w:proofErr w:type="gramStart"/>
      <w:r>
        <w:rPr>
          <w:rFonts w:ascii="宋体" w:hAnsi="宋体" w:hint="eastAsia"/>
          <w:kern w:val="0"/>
          <w:sz w:val="24"/>
          <w:szCs w:val="21"/>
        </w:rPr>
        <w:t>实单商谈</w:t>
      </w:r>
      <w:proofErr w:type="gramEnd"/>
      <w:r>
        <w:rPr>
          <w:rFonts w:ascii="宋体" w:hAnsi="宋体" w:hint="eastAsia"/>
          <w:kern w:val="0"/>
          <w:sz w:val="24"/>
          <w:szCs w:val="21"/>
        </w:rPr>
        <w:t>稀少，偶有报盘1230元/吨左右。青岛港下游需求低迷，工厂采购兴趣不高，</w:t>
      </w:r>
      <w:proofErr w:type="gramStart"/>
      <w:r>
        <w:rPr>
          <w:rFonts w:ascii="宋体" w:hAnsi="宋体" w:hint="eastAsia"/>
          <w:kern w:val="0"/>
          <w:sz w:val="24"/>
          <w:szCs w:val="21"/>
        </w:rPr>
        <w:t>场内块粉报盘</w:t>
      </w:r>
      <w:proofErr w:type="gramEnd"/>
      <w:r>
        <w:rPr>
          <w:rFonts w:ascii="宋体" w:hAnsi="宋体" w:hint="eastAsia"/>
          <w:kern w:val="0"/>
          <w:sz w:val="24"/>
          <w:szCs w:val="21"/>
        </w:rPr>
        <w:t>1200-1220元/吨，小包颗粒</w:t>
      </w:r>
      <w:proofErr w:type="gramStart"/>
      <w:r>
        <w:rPr>
          <w:rFonts w:ascii="宋体" w:hAnsi="宋体" w:hint="eastAsia"/>
          <w:kern w:val="0"/>
          <w:sz w:val="24"/>
          <w:szCs w:val="21"/>
        </w:rPr>
        <w:t>磺</w:t>
      </w:r>
      <w:proofErr w:type="gramEnd"/>
      <w:r>
        <w:rPr>
          <w:rFonts w:ascii="宋体" w:hAnsi="宋体" w:hint="eastAsia"/>
          <w:kern w:val="0"/>
          <w:sz w:val="24"/>
          <w:szCs w:val="21"/>
        </w:rPr>
        <w:t>1240元/吨，</w:t>
      </w:r>
      <w:proofErr w:type="gramStart"/>
      <w:r>
        <w:rPr>
          <w:rFonts w:ascii="宋体" w:hAnsi="宋体" w:hint="eastAsia"/>
          <w:kern w:val="0"/>
          <w:sz w:val="24"/>
          <w:szCs w:val="21"/>
        </w:rPr>
        <w:t>场内实单商谈</w:t>
      </w:r>
      <w:proofErr w:type="gramEnd"/>
      <w:r>
        <w:rPr>
          <w:rFonts w:ascii="宋体" w:hAnsi="宋体" w:hint="eastAsia"/>
          <w:kern w:val="0"/>
          <w:sz w:val="24"/>
          <w:szCs w:val="21"/>
        </w:rPr>
        <w:t>稀少，业者心态疲软。下游化肥</w:t>
      </w:r>
      <w:proofErr w:type="gramStart"/>
      <w:r>
        <w:rPr>
          <w:rFonts w:ascii="宋体" w:hAnsi="宋体" w:hint="eastAsia"/>
          <w:kern w:val="0"/>
          <w:sz w:val="24"/>
          <w:szCs w:val="21"/>
        </w:rPr>
        <w:t>一铵市场</w:t>
      </w:r>
      <w:proofErr w:type="gramEnd"/>
      <w:r>
        <w:rPr>
          <w:rFonts w:ascii="宋体" w:hAnsi="宋体" w:hint="eastAsia"/>
          <w:kern w:val="0"/>
          <w:sz w:val="24"/>
          <w:szCs w:val="21"/>
        </w:rPr>
        <w:t>整体稳定，新单成交一般，实际成交价格不高，重点关注企业出货情况；二</w:t>
      </w:r>
      <w:proofErr w:type="gramStart"/>
      <w:r>
        <w:rPr>
          <w:rFonts w:ascii="宋体" w:hAnsi="宋体" w:hint="eastAsia"/>
          <w:kern w:val="0"/>
          <w:sz w:val="24"/>
          <w:szCs w:val="21"/>
        </w:rPr>
        <w:t>铵市场</w:t>
      </w:r>
      <w:proofErr w:type="gramEnd"/>
      <w:r>
        <w:rPr>
          <w:rFonts w:ascii="宋体" w:hAnsi="宋体" w:hint="eastAsia"/>
          <w:kern w:val="0"/>
          <w:sz w:val="24"/>
          <w:szCs w:val="21"/>
        </w:rPr>
        <w:t>持稳推进，增值税补充条款上周公布，9月之前的库存化肥按3%来征税，对二</w:t>
      </w:r>
      <w:proofErr w:type="gramStart"/>
      <w:r>
        <w:rPr>
          <w:rFonts w:ascii="宋体" w:hAnsi="宋体" w:hint="eastAsia"/>
          <w:kern w:val="0"/>
          <w:sz w:val="24"/>
          <w:szCs w:val="21"/>
        </w:rPr>
        <w:t>铵市场</w:t>
      </w:r>
      <w:proofErr w:type="gramEnd"/>
      <w:r>
        <w:rPr>
          <w:rFonts w:ascii="宋体" w:hAnsi="宋体" w:hint="eastAsia"/>
          <w:kern w:val="0"/>
          <w:sz w:val="24"/>
          <w:szCs w:val="21"/>
        </w:rPr>
        <w:t>影响不大，二</w:t>
      </w:r>
      <w:proofErr w:type="gramStart"/>
      <w:r>
        <w:rPr>
          <w:rFonts w:ascii="宋体" w:hAnsi="宋体" w:hint="eastAsia"/>
          <w:kern w:val="0"/>
          <w:sz w:val="24"/>
          <w:szCs w:val="21"/>
        </w:rPr>
        <w:t>铵企业</w:t>
      </w:r>
      <w:proofErr w:type="gramEnd"/>
      <w:r>
        <w:rPr>
          <w:rFonts w:ascii="宋体" w:hAnsi="宋体" w:hint="eastAsia"/>
          <w:kern w:val="0"/>
          <w:sz w:val="24"/>
          <w:szCs w:val="21"/>
        </w:rPr>
        <w:t>前期出口接单量较大，出口集港发货多顺利进行。</w:t>
      </w:r>
    </w:p>
    <w:p w:rsidR="001F09E5" w:rsidRDefault="001F09E5" w:rsidP="001F09E5">
      <w:pPr>
        <w:spacing w:line="360" w:lineRule="auto"/>
        <w:ind w:firstLineChars="200" w:firstLine="420"/>
        <w:jc w:val="right"/>
        <w:rPr>
          <w:rFonts w:ascii="宋体" w:hAnsi="宋体"/>
          <w:kern w:val="0"/>
          <w:szCs w:val="21"/>
        </w:rPr>
      </w:pPr>
      <w:r>
        <w:rPr>
          <w:rFonts w:ascii="宋体" w:hAnsi="宋体" w:hint="eastAsia"/>
          <w:kern w:val="0"/>
          <w:szCs w:val="21"/>
        </w:rPr>
        <w:t>单位：元/吨</w:t>
      </w:r>
    </w:p>
    <w:tbl>
      <w:tblPr>
        <w:tblW w:w="8775" w:type="dxa"/>
        <w:jc w:val="center"/>
        <w:tblInd w:w="-55" w:type="dxa"/>
        <w:tblLayout w:type="fixed"/>
        <w:tblLook w:val="04A0" w:firstRow="1" w:lastRow="0" w:firstColumn="1" w:lastColumn="0" w:noHBand="0" w:noVBand="1"/>
      </w:tblPr>
      <w:tblGrid>
        <w:gridCol w:w="1740"/>
        <w:gridCol w:w="1502"/>
        <w:gridCol w:w="1346"/>
        <w:gridCol w:w="1346"/>
        <w:gridCol w:w="1423"/>
        <w:gridCol w:w="1418"/>
      </w:tblGrid>
      <w:tr w:rsidR="001F09E5" w:rsidTr="00925E7C">
        <w:trPr>
          <w:trHeight w:val="285"/>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rPr>
                <w:szCs w:val="21"/>
              </w:rPr>
            </w:pPr>
            <w:r>
              <w:rPr>
                <w:rFonts w:hint="eastAsia"/>
                <w:szCs w:val="21"/>
              </w:rPr>
              <w:t>日期</w:t>
            </w:r>
          </w:p>
        </w:tc>
        <w:tc>
          <w:tcPr>
            <w:tcW w:w="1502"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2015-08-25</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2015-08-26</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2015-08-27</w:t>
            </w:r>
          </w:p>
        </w:tc>
        <w:tc>
          <w:tcPr>
            <w:tcW w:w="1423"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2015-08-28</w:t>
            </w:r>
          </w:p>
        </w:tc>
        <w:tc>
          <w:tcPr>
            <w:tcW w:w="1418"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2015-08-31</w:t>
            </w:r>
          </w:p>
        </w:tc>
      </w:tr>
      <w:tr w:rsidR="001F09E5" w:rsidTr="00925E7C">
        <w:trPr>
          <w:trHeight w:val="75"/>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rPr>
                <w:szCs w:val="21"/>
              </w:rPr>
            </w:pPr>
            <w:r>
              <w:rPr>
                <w:rFonts w:hint="eastAsia"/>
                <w:szCs w:val="21"/>
              </w:rPr>
              <w:t>南通港</w:t>
            </w:r>
          </w:p>
        </w:tc>
        <w:tc>
          <w:tcPr>
            <w:tcW w:w="1502"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1180</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1160</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1150</w:t>
            </w:r>
          </w:p>
        </w:tc>
        <w:tc>
          <w:tcPr>
            <w:tcW w:w="1423"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1140</w:t>
            </w:r>
          </w:p>
        </w:tc>
        <w:tc>
          <w:tcPr>
            <w:tcW w:w="1418"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1140</w:t>
            </w:r>
          </w:p>
        </w:tc>
      </w:tr>
      <w:tr w:rsidR="001F09E5" w:rsidTr="00925E7C">
        <w:trPr>
          <w:trHeight w:val="75"/>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rPr>
                <w:color w:val="000000" w:themeColor="text1"/>
                <w:szCs w:val="21"/>
              </w:rPr>
            </w:pPr>
            <w:r>
              <w:rPr>
                <w:rFonts w:hint="eastAsia"/>
                <w:color w:val="000000" w:themeColor="text1"/>
                <w:szCs w:val="21"/>
              </w:rPr>
              <w:t>青岛港</w:t>
            </w:r>
          </w:p>
        </w:tc>
        <w:tc>
          <w:tcPr>
            <w:tcW w:w="1502"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1230</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1230</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1230</w:t>
            </w:r>
          </w:p>
        </w:tc>
        <w:tc>
          <w:tcPr>
            <w:tcW w:w="1423"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1240</w:t>
            </w:r>
          </w:p>
        </w:tc>
        <w:tc>
          <w:tcPr>
            <w:tcW w:w="1418" w:type="dxa"/>
            <w:tcBorders>
              <w:top w:val="single" w:sz="4" w:space="0" w:color="auto"/>
              <w:left w:val="nil"/>
              <w:bottom w:val="single" w:sz="4" w:space="0" w:color="auto"/>
              <w:right w:val="single" w:sz="4" w:space="0" w:color="auto"/>
            </w:tcBorders>
            <w:hideMark/>
          </w:tcPr>
          <w:p w:rsidR="001F09E5" w:rsidRDefault="001F09E5" w:rsidP="00925E7C">
            <w:pPr>
              <w:jc w:val="center"/>
              <w:rPr>
                <w:szCs w:val="21"/>
              </w:rPr>
            </w:pPr>
            <w:r>
              <w:rPr>
                <w:szCs w:val="21"/>
              </w:rPr>
              <w:t>1240</w:t>
            </w:r>
          </w:p>
        </w:tc>
      </w:tr>
      <w:tr w:rsidR="001F09E5" w:rsidTr="00925E7C">
        <w:trPr>
          <w:trHeight w:val="75"/>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rPr>
                <w:color w:val="000000" w:themeColor="text1"/>
                <w:szCs w:val="21"/>
              </w:rPr>
            </w:pPr>
            <w:r>
              <w:rPr>
                <w:rFonts w:hint="eastAsia"/>
                <w:color w:val="000000" w:themeColor="text1"/>
                <w:szCs w:val="21"/>
              </w:rPr>
              <w:t>防城港</w:t>
            </w:r>
          </w:p>
        </w:tc>
        <w:tc>
          <w:tcPr>
            <w:tcW w:w="1502"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1240</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1240</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1240</w:t>
            </w:r>
          </w:p>
        </w:tc>
        <w:tc>
          <w:tcPr>
            <w:tcW w:w="1423"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1240</w:t>
            </w:r>
          </w:p>
        </w:tc>
        <w:tc>
          <w:tcPr>
            <w:tcW w:w="1418"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1240</w:t>
            </w:r>
          </w:p>
        </w:tc>
      </w:tr>
      <w:tr w:rsidR="001F09E5" w:rsidTr="00925E7C">
        <w:trPr>
          <w:trHeight w:val="75"/>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rsidR="001F09E5" w:rsidRDefault="001F09E5" w:rsidP="00925E7C">
            <w:pPr>
              <w:jc w:val="center"/>
              <w:rPr>
                <w:color w:val="000000" w:themeColor="text1"/>
                <w:szCs w:val="21"/>
              </w:rPr>
            </w:pPr>
            <w:r>
              <w:rPr>
                <w:rFonts w:hint="eastAsia"/>
                <w:color w:val="000000" w:themeColor="text1"/>
                <w:szCs w:val="21"/>
              </w:rPr>
              <w:t>普光出厂价</w:t>
            </w:r>
          </w:p>
        </w:tc>
        <w:tc>
          <w:tcPr>
            <w:tcW w:w="1502"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1140</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1140</w:t>
            </w:r>
          </w:p>
        </w:tc>
        <w:tc>
          <w:tcPr>
            <w:tcW w:w="1346"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1140</w:t>
            </w:r>
          </w:p>
        </w:tc>
        <w:tc>
          <w:tcPr>
            <w:tcW w:w="1423"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1140</w:t>
            </w:r>
          </w:p>
        </w:tc>
        <w:tc>
          <w:tcPr>
            <w:tcW w:w="1418" w:type="dxa"/>
            <w:tcBorders>
              <w:top w:val="single" w:sz="4" w:space="0" w:color="auto"/>
              <w:left w:val="nil"/>
              <w:bottom w:val="single" w:sz="4" w:space="0" w:color="auto"/>
              <w:right w:val="single" w:sz="4" w:space="0" w:color="auto"/>
            </w:tcBorders>
            <w:hideMark/>
          </w:tcPr>
          <w:p w:rsidR="001F09E5" w:rsidRDefault="001F09E5" w:rsidP="00925E7C">
            <w:pPr>
              <w:jc w:val="center"/>
              <w:rPr>
                <w:color w:val="000000" w:themeColor="text1"/>
                <w:szCs w:val="21"/>
              </w:rPr>
            </w:pPr>
            <w:r>
              <w:rPr>
                <w:color w:val="000000" w:themeColor="text1"/>
                <w:szCs w:val="21"/>
              </w:rPr>
              <w:t>1140</w:t>
            </w:r>
          </w:p>
        </w:tc>
      </w:tr>
    </w:tbl>
    <w:p w:rsidR="001F09E5" w:rsidRDefault="001F09E5" w:rsidP="001F09E5">
      <w:pPr>
        <w:spacing w:line="360" w:lineRule="auto"/>
        <w:outlineLvl w:val="0"/>
        <w:rPr>
          <w:rFonts w:ascii="宋体" w:hAnsi="宋体"/>
          <w:color w:val="000000" w:themeColor="text1"/>
          <w:sz w:val="18"/>
          <w:szCs w:val="18"/>
        </w:rPr>
      </w:pPr>
      <w:r>
        <w:rPr>
          <w:rFonts w:ascii="宋体" w:hAnsi="宋体" w:hint="eastAsia"/>
          <w:color w:val="000000" w:themeColor="text1"/>
          <w:sz w:val="18"/>
          <w:szCs w:val="18"/>
        </w:rPr>
        <w:t>注：现货价格表示南通港、青岛港、防城港颗粒硫磺价格，普光天然气固体硫磺出厂价格（数据来源：</w:t>
      </w:r>
      <w:proofErr w:type="gramStart"/>
      <w:r>
        <w:rPr>
          <w:rFonts w:ascii="宋体" w:hAnsi="宋体" w:hint="eastAsia"/>
          <w:color w:val="000000" w:themeColor="text1"/>
          <w:sz w:val="18"/>
          <w:szCs w:val="18"/>
        </w:rPr>
        <w:t>隆众资讯</w:t>
      </w:r>
      <w:proofErr w:type="gramEnd"/>
      <w:r>
        <w:rPr>
          <w:rFonts w:ascii="宋体" w:hAnsi="宋体" w:hint="eastAsia"/>
          <w:color w:val="000000" w:themeColor="text1"/>
          <w:sz w:val="18"/>
          <w:szCs w:val="18"/>
        </w:rPr>
        <w:t>）。</w:t>
      </w:r>
    </w:p>
    <w:p w:rsidR="001F09E5" w:rsidRDefault="001F09E5" w:rsidP="001F09E5">
      <w:pPr>
        <w:spacing w:beforeLines="50" w:before="156"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lastRenderedPageBreak/>
        <w:t>※市场点评：</w:t>
      </w:r>
    </w:p>
    <w:tbl>
      <w:tblPr>
        <w:tblW w:w="8321" w:type="dxa"/>
        <w:jc w:val="center"/>
        <w:tblInd w:w="93" w:type="dxa"/>
        <w:tblLook w:val="04A0" w:firstRow="1" w:lastRow="0" w:firstColumn="1" w:lastColumn="0" w:noHBand="0" w:noVBand="1"/>
      </w:tblPr>
      <w:tblGrid>
        <w:gridCol w:w="2838"/>
        <w:gridCol w:w="3124"/>
        <w:gridCol w:w="2359"/>
      </w:tblGrid>
      <w:tr w:rsidR="001F09E5" w:rsidTr="00925E7C">
        <w:trPr>
          <w:trHeight w:val="270"/>
          <w:jc w:val="center"/>
        </w:trPr>
        <w:tc>
          <w:tcPr>
            <w:tcW w:w="8321" w:type="dxa"/>
            <w:gridSpan w:val="3"/>
            <w:tcBorders>
              <w:top w:val="nil"/>
              <w:left w:val="nil"/>
              <w:bottom w:val="single" w:sz="4" w:space="0" w:color="auto"/>
              <w:right w:val="nil"/>
            </w:tcBorders>
            <w:shd w:val="clear" w:color="auto" w:fill="D9D9D9" w:themeFill="background1" w:themeFillShade="D9"/>
            <w:noWrap/>
            <w:vAlign w:val="center"/>
            <w:hideMark/>
          </w:tcPr>
          <w:p w:rsidR="001F09E5" w:rsidRDefault="001F09E5" w:rsidP="00925E7C">
            <w:pPr>
              <w:widowControl/>
              <w:jc w:val="left"/>
              <w:rPr>
                <w:b/>
                <w:color w:val="000000" w:themeColor="text1"/>
                <w:kern w:val="0"/>
                <w:szCs w:val="21"/>
              </w:rPr>
            </w:pPr>
            <w:r w:rsidRPr="00383358">
              <w:rPr>
                <w:rFonts w:hint="eastAsia"/>
                <w:b/>
                <w:color w:val="000000" w:themeColor="text1"/>
                <w:kern w:val="0"/>
                <w:szCs w:val="21"/>
              </w:rPr>
              <w:t>硫磺（</w:t>
            </w:r>
            <w:r w:rsidRPr="00383358">
              <w:rPr>
                <w:rFonts w:hint="eastAsia"/>
                <w:b/>
                <w:color w:val="000000" w:themeColor="text1"/>
                <w:kern w:val="0"/>
                <w:szCs w:val="21"/>
              </w:rPr>
              <w:t>B20013</w:t>
            </w:r>
            <w:r w:rsidRPr="00383358">
              <w:rPr>
                <w:rFonts w:hint="eastAsia"/>
                <w:b/>
                <w:color w:val="000000" w:themeColor="text1"/>
                <w:kern w:val="0"/>
                <w:szCs w:val="21"/>
              </w:rPr>
              <w:t>）</w:t>
            </w:r>
          </w:p>
        </w:tc>
      </w:tr>
      <w:tr w:rsidR="001F09E5" w:rsidTr="00925E7C">
        <w:trPr>
          <w:trHeight w:val="270"/>
          <w:jc w:val="center"/>
        </w:trPr>
        <w:tc>
          <w:tcPr>
            <w:tcW w:w="2838" w:type="dxa"/>
            <w:tcBorders>
              <w:top w:val="nil"/>
              <w:left w:val="single" w:sz="4" w:space="0" w:color="auto"/>
              <w:bottom w:val="single" w:sz="4" w:space="0" w:color="auto"/>
              <w:right w:val="single" w:sz="4" w:space="0" w:color="auto"/>
            </w:tcBorders>
            <w:noWrap/>
            <w:vAlign w:val="center"/>
            <w:hideMark/>
          </w:tcPr>
          <w:p w:rsidR="001F09E5" w:rsidRDefault="001F09E5" w:rsidP="00925E7C">
            <w:pPr>
              <w:widowControl/>
              <w:jc w:val="center"/>
              <w:rPr>
                <w:color w:val="000000" w:themeColor="text1"/>
                <w:kern w:val="0"/>
                <w:szCs w:val="21"/>
              </w:rPr>
            </w:pPr>
            <w:proofErr w:type="gramStart"/>
            <w:r>
              <w:rPr>
                <w:rFonts w:hint="eastAsia"/>
                <w:color w:val="000000" w:themeColor="text1"/>
                <w:kern w:val="0"/>
                <w:szCs w:val="21"/>
              </w:rPr>
              <w:t>渤</w:t>
            </w:r>
            <w:proofErr w:type="gramEnd"/>
            <w:r>
              <w:rPr>
                <w:rFonts w:hint="eastAsia"/>
                <w:color w:val="000000" w:themeColor="text1"/>
                <w:kern w:val="0"/>
                <w:szCs w:val="21"/>
              </w:rPr>
              <w:t>商所均价（元</w:t>
            </w:r>
            <w:r>
              <w:rPr>
                <w:color w:val="000000" w:themeColor="text1"/>
                <w:kern w:val="0"/>
                <w:szCs w:val="21"/>
              </w:rPr>
              <w:t>/</w:t>
            </w:r>
            <w:r>
              <w:rPr>
                <w:rFonts w:hint="eastAsia"/>
                <w:color w:val="000000" w:themeColor="text1"/>
                <w:kern w:val="0"/>
                <w:szCs w:val="21"/>
              </w:rPr>
              <w:t>吨）</w:t>
            </w:r>
          </w:p>
        </w:tc>
        <w:tc>
          <w:tcPr>
            <w:tcW w:w="3124" w:type="dxa"/>
            <w:tcBorders>
              <w:top w:val="nil"/>
              <w:left w:val="nil"/>
              <w:bottom w:val="single" w:sz="4" w:space="0" w:color="auto"/>
              <w:right w:val="single" w:sz="4" w:space="0" w:color="auto"/>
            </w:tcBorders>
            <w:noWrap/>
            <w:vAlign w:val="center"/>
            <w:hideMark/>
          </w:tcPr>
          <w:p w:rsidR="001F09E5" w:rsidRDefault="001F09E5" w:rsidP="00925E7C">
            <w:pPr>
              <w:widowControl/>
              <w:jc w:val="center"/>
              <w:rPr>
                <w:color w:val="000000" w:themeColor="text1"/>
                <w:kern w:val="0"/>
                <w:szCs w:val="21"/>
              </w:rPr>
            </w:pPr>
            <w:r>
              <w:rPr>
                <w:rFonts w:hint="eastAsia"/>
                <w:color w:val="000000" w:themeColor="text1"/>
                <w:kern w:val="0"/>
                <w:szCs w:val="21"/>
              </w:rPr>
              <w:t>南通港主流报价（元</w:t>
            </w:r>
            <w:r>
              <w:rPr>
                <w:color w:val="000000" w:themeColor="text1"/>
                <w:kern w:val="0"/>
                <w:szCs w:val="21"/>
              </w:rPr>
              <w:t>/</w:t>
            </w:r>
            <w:r>
              <w:rPr>
                <w:rFonts w:hint="eastAsia"/>
                <w:color w:val="000000" w:themeColor="text1"/>
                <w:kern w:val="0"/>
                <w:szCs w:val="21"/>
              </w:rPr>
              <w:t>吨）</w:t>
            </w:r>
          </w:p>
        </w:tc>
        <w:tc>
          <w:tcPr>
            <w:tcW w:w="2359" w:type="dxa"/>
            <w:tcBorders>
              <w:top w:val="nil"/>
              <w:left w:val="nil"/>
              <w:bottom w:val="single" w:sz="4" w:space="0" w:color="auto"/>
              <w:right w:val="single" w:sz="4" w:space="0" w:color="auto"/>
            </w:tcBorders>
            <w:noWrap/>
            <w:vAlign w:val="center"/>
            <w:hideMark/>
          </w:tcPr>
          <w:p w:rsidR="001F09E5" w:rsidRDefault="001F09E5" w:rsidP="00925E7C">
            <w:pPr>
              <w:widowControl/>
              <w:jc w:val="center"/>
              <w:rPr>
                <w:color w:val="000000" w:themeColor="text1"/>
                <w:kern w:val="0"/>
                <w:szCs w:val="21"/>
              </w:rPr>
            </w:pPr>
            <w:r>
              <w:rPr>
                <w:rFonts w:hint="eastAsia"/>
                <w:color w:val="000000" w:themeColor="text1"/>
                <w:kern w:val="0"/>
                <w:szCs w:val="21"/>
              </w:rPr>
              <w:t>价差（元</w:t>
            </w:r>
            <w:r>
              <w:rPr>
                <w:color w:val="000000" w:themeColor="text1"/>
                <w:kern w:val="0"/>
                <w:szCs w:val="21"/>
              </w:rPr>
              <w:t>/</w:t>
            </w:r>
            <w:r>
              <w:rPr>
                <w:rFonts w:hint="eastAsia"/>
                <w:color w:val="000000" w:themeColor="text1"/>
                <w:kern w:val="0"/>
                <w:szCs w:val="21"/>
              </w:rPr>
              <w:t>吨）</w:t>
            </w:r>
          </w:p>
        </w:tc>
      </w:tr>
      <w:tr w:rsidR="001F09E5" w:rsidTr="00925E7C">
        <w:trPr>
          <w:trHeight w:val="270"/>
          <w:jc w:val="center"/>
        </w:trPr>
        <w:tc>
          <w:tcPr>
            <w:tcW w:w="2838" w:type="dxa"/>
            <w:tcBorders>
              <w:top w:val="nil"/>
              <w:left w:val="single" w:sz="4" w:space="0" w:color="auto"/>
              <w:bottom w:val="single" w:sz="4" w:space="0" w:color="auto"/>
              <w:right w:val="single" w:sz="4" w:space="0" w:color="auto"/>
            </w:tcBorders>
            <w:noWrap/>
            <w:vAlign w:val="center"/>
            <w:hideMark/>
          </w:tcPr>
          <w:p w:rsidR="001F09E5" w:rsidRDefault="001F09E5" w:rsidP="00925E7C">
            <w:pPr>
              <w:widowControl/>
              <w:jc w:val="center"/>
              <w:rPr>
                <w:color w:val="000000" w:themeColor="text1"/>
                <w:kern w:val="0"/>
                <w:szCs w:val="21"/>
              </w:rPr>
            </w:pPr>
            <w:r>
              <w:rPr>
                <w:color w:val="000000" w:themeColor="text1"/>
                <w:kern w:val="0"/>
                <w:szCs w:val="21"/>
              </w:rPr>
              <w:t>1123</w:t>
            </w:r>
          </w:p>
        </w:tc>
        <w:tc>
          <w:tcPr>
            <w:tcW w:w="3124" w:type="dxa"/>
            <w:tcBorders>
              <w:top w:val="nil"/>
              <w:left w:val="nil"/>
              <w:bottom w:val="single" w:sz="4" w:space="0" w:color="auto"/>
              <w:right w:val="single" w:sz="4" w:space="0" w:color="auto"/>
            </w:tcBorders>
            <w:noWrap/>
            <w:vAlign w:val="center"/>
            <w:hideMark/>
          </w:tcPr>
          <w:p w:rsidR="001F09E5" w:rsidRDefault="001F09E5" w:rsidP="00925E7C">
            <w:pPr>
              <w:widowControl/>
              <w:jc w:val="center"/>
              <w:rPr>
                <w:color w:val="000000" w:themeColor="text1"/>
                <w:kern w:val="0"/>
                <w:szCs w:val="21"/>
              </w:rPr>
            </w:pPr>
            <w:r>
              <w:rPr>
                <w:color w:val="000000" w:themeColor="text1"/>
                <w:kern w:val="0"/>
                <w:szCs w:val="21"/>
              </w:rPr>
              <w:t>1140</w:t>
            </w:r>
          </w:p>
        </w:tc>
        <w:tc>
          <w:tcPr>
            <w:tcW w:w="2359" w:type="dxa"/>
            <w:tcBorders>
              <w:top w:val="nil"/>
              <w:left w:val="nil"/>
              <w:bottom w:val="single" w:sz="4" w:space="0" w:color="auto"/>
              <w:right w:val="single" w:sz="4" w:space="0" w:color="auto"/>
            </w:tcBorders>
            <w:noWrap/>
            <w:vAlign w:val="bottom"/>
            <w:hideMark/>
          </w:tcPr>
          <w:p w:rsidR="001F09E5" w:rsidRDefault="001F09E5" w:rsidP="00925E7C">
            <w:pPr>
              <w:widowControl/>
              <w:jc w:val="center"/>
              <w:rPr>
                <w:color w:val="000000" w:themeColor="text1"/>
                <w:kern w:val="0"/>
                <w:szCs w:val="21"/>
              </w:rPr>
            </w:pPr>
            <w:r>
              <w:rPr>
                <w:color w:val="000000" w:themeColor="text1"/>
                <w:kern w:val="0"/>
                <w:szCs w:val="21"/>
              </w:rPr>
              <w:t>-17</w:t>
            </w:r>
          </w:p>
        </w:tc>
      </w:tr>
    </w:tbl>
    <w:p w:rsidR="001F09E5" w:rsidRDefault="001F09E5" w:rsidP="001F09E5">
      <w:pPr>
        <w:spacing w:beforeLines="50" w:before="156"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今日</w:t>
      </w:r>
      <w:proofErr w:type="gramStart"/>
      <w:r>
        <w:rPr>
          <w:rFonts w:eastAsiaTheme="minorEastAsia" w:hint="eastAsia"/>
          <w:color w:val="000000" w:themeColor="text1"/>
          <w:sz w:val="24"/>
          <w:szCs w:val="24"/>
        </w:rPr>
        <w:t>渤</w:t>
      </w:r>
      <w:proofErr w:type="gramEnd"/>
      <w:r>
        <w:rPr>
          <w:rFonts w:eastAsiaTheme="minorEastAsia" w:hint="eastAsia"/>
          <w:color w:val="000000" w:themeColor="text1"/>
          <w:sz w:val="24"/>
          <w:szCs w:val="24"/>
        </w:rPr>
        <w:t>商所硫磺结算价为</w:t>
      </w:r>
      <w:r>
        <w:rPr>
          <w:rFonts w:eastAsiaTheme="minorEastAsia"/>
          <w:color w:val="000000" w:themeColor="text1"/>
          <w:sz w:val="24"/>
          <w:szCs w:val="24"/>
        </w:rPr>
        <w:t>1123</w:t>
      </w:r>
      <w:r>
        <w:rPr>
          <w:rFonts w:eastAsiaTheme="minorEastAsia" w:hint="eastAsia"/>
          <w:color w:val="000000" w:themeColor="text1"/>
          <w:sz w:val="24"/>
          <w:szCs w:val="24"/>
        </w:rPr>
        <w:t>元</w:t>
      </w:r>
      <w:r>
        <w:rPr>
          <w:rFonts w:eastAsiaTheme="minorEastAsia"/>
          <w:color w:val="000000" w:themeColor="text1"/>
          <w:sz w:val="24"/>
          <w:szCs w:val="24"/>
        </w:rPr>
        <w:t>/</w:t>
      </w:r>
      <w:r>
        <w:rPr>
          <w:rFonts w:eastAsiaTheme="minorEastAsia" w:hint="eastAsia"/>
          <w:color w:val="000000" w:themeColor="text1"/>
          <w:sz w:val="24"/>
          <w:szCs w:val="24"/>
        </w:rPr>
        <w:t>吨，南通港硫磺主流报价为</w:t>
      </w:r>
      <w:r>
        <w:rPr>
          <w:rFonts w:eastAsiaTheme="minorEastAsia"/>
          <w:color w:val="000000" w:themeColor="text1"/>
          <w:sz w:val="24"/>
          <w:szCs w:val="24"/>
        </w:rPr>
        <w:t>1140</w:t>
      </w:r>
      <w:r>
        <w:rPr>
          <w:rFonts w:eastAsiaTheme="minorEastAsia" w:hint="eastAsia"/>
          <w:color w:val="000000" w:themeColor="text1"/>
          <w:sz w:val="24"/>
          <w:szCs w:val="24"/>
        </w:rPr>
        <w:t>元</w:t>
      </w:r>
      <w:r>
        <w:rPr>
          <w:rFonts w:eastAsiaTheme="minorEastAsia"/>
          <w:color w:val="000000" w:themeColor="text1"/>
          <w:sz w:val="24"/>
          <w:szCs w:val="24"/>
        </w:rPr>
        <w:t>/</w:t>
      </w:r>
      <w:r>
        <w:rPr>
          <w:rFonts w:eastAsiaTheme="minorEastAsia" w:hint="eastAsia"/>
          <w:color w:val="000000" w:themeColor="text1"/>
          <w:sz w:val="24"/>
          <w:szCs w:val="24"/>
        </w:rPr>
        <w:t>吨，比南通港颗粒硫磺价格低</w:t>
      </w:r>
      <w:r>
        <w:rPr>
          <w:rFonts w:eastAsiaTheme="minorEastAsia"/>
          <w:color w:val="000000" w:themeColor="text1"/>
          <w:sz w:val="24"/>
          <w:szCs w:val="24"/>
        </w:rPr>
        <w:t>17</w:t>
      </w:r>
      <w:r>
        <w:rPr>
          <w:rFonts w:eastAsiaTheme="minorEastAsia" w:hint="eastAsia"/>
          <w:color w:val="000000" w:themeColor="text1"/>
          <w:sz w:val="24"/>
          <w:szCs w:val="24"/>
        </w:rPr>
        <w:t>元</w:t>
      </w:r>
      <w:r>
        <w:rPr>
          <w:rFonts w:eastAsiaTheme="minorEastAsia"/>
          <w:color w:val="000000" w:themeColor="text1"/>
          <w:sz w:val="24"/>
          <w:szCs w:val="24"/>
        </w:rPr>
        <w:t>/</w:t>
      </w:r>
      <w:r>
        <w:rPr>
          <w:rFonts w:eastAsiaTheme="minorEastAsia" w:hint="eastAsia"/>
          <w:color w:val="000000" w:themeColor="text1"/>
          <w:sz w:val="24"/>
          <w:szCs w:val="24"/>
        </w:rPr>
        <w:t>吨。企业可以在</w:t>
      </w:r>
      <w:proofErr w:type="gramStart"/>
      <w:r>
        <w:rPr>
          <w:rFonts w:eastAsiaTheme="minorEastAsia" w:hint="eastAsia"/>
          <w:color w:val="000000" w:themeColor="text1"/>
          <w:sz w:val="24"/>
          <w:szCs w:val="24"/>
        </w:rPr>
        <w:t>渤</w:t>
      </w:r>
      <w:proofErr w:type="gramEnd"/>
      <w:r>
        <w:rPr>
          <w:rFonts w:eastAsiaTheme="minorEastAsia" w:hint="eastAsia"/>
          <w:color w:val="000000" w:themeColor="text1"/>
          <w:sz w:val="24"/>
          <w:szCs w:val="24"/>
        </w:rPr>
        <w:t>商所订立合同随采随用，也可以根据市场行情及时出货。</w:t>
      </w:r>
    </w:p>
    <w:p w:rsidR="001F09E5" w:rsidRPr="00383358" w:rsidRDefault="001F09E5" w:rsidP="001F09E5">
      <w:pPr>
        <w:spacing w:beforeLines="100" w:before="312" w:line="360" w:lineRule="auto"/>
        <w:outlineLvl w:val="0"/>
        <w:rPr>
          <w:rFonts w:eastAsiaTheme="minorEastAsia"/>
          <w:color w:val="000000" w:themeColor="text1"/>
          <w:sz w:val="24"/>
          <w:szCs w:val="24"/>
        </w:rPr>
      </w:pPr>
    </w:p>
    <w:p w:rsidR="00164680" w:rsidRPr="001F09E5" w:rsidRDefault="00164680" w:rsidP="00164680">
      <w:pPr>
        <w:spacing w:beforeLines="100" w:before="312" w:line="360" w:lineRule="auto"/>
        <w:outlineLvl w:val="0"/>
        <w:rPr>
          <w:rFonts w:ascii="宋体" w:hAnsi="宋体"/>
          <w:color w:val="000000"/>
          <w:sz w:val="24"/>
        </w:rPr>
      </w:pPr>
      <w:bookmarkStart w:id="4" w:name="_GoBack"/>
      <w:bookmarkEnd w:id="4"/>
    </w:p>
    <w:p w:rsidR="00105E58" w:rsidRPr="001E76C4" w:rsidRDefault="00105E58" w:rsidP="00164680">
      <w:pPr>
        <w:spacing w:beforeLines="100" w:before="312" w:line="360" w:lineRule="auto"/>
        <w:outlineLvl w:val="0"/>
        <w:rPr>
          <w:rFonts w:ascii="宋体" w:hAnsi="宋体"/>
          <w:color w:val="000000"/>
          <w:sz w:val="24"/>
        </w:rPr>
      </w:pPr>
    </w:p>
    <w:p w:rsidR="00FE3CA9" w:rsidRDefault="008A5C3D" w:rsidP="008A5C3D">
      <w:r>
        <w:rPr>
          <w:rFonts w:hAnsi="仿宋_GB2312" w:cs="Times New Roman"/>
          <w:b/>
          <w:bCs/>
          <w:sz w:val="36"/>
          <w:szCs w:val="36"/>
        </w:rPr>
        <w:br w:type="page"/>
      </w:r>
      <w:r>
        <w:rPr>
          <w:rFonts w:ascii="宋体" w:hAnsi="宋体" w:hint="eastAsia"/>
          <w:b/>
          <w:kern w:val="0"/>
          <w:sz w:val="24"/>
          <w:szCs w:val="24"/>
        </w:rPr>
        <w:lastRenderedPageBreak/>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sectPr w:rsidR="00FE3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62" w:rsidRDefault="00C10262" w:rsidP="008A5C3D">
      <w:r>
        <w:separator/>
      </w:r>
    </w:p>
  </w:endnote>
  <w:endnote w:type="continuationSeparator" w:id="0">
    <w:p w:rsidR="00C10262" w:rsidRDefault="00C10262" w:rsidP="008A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62" w:rsidRDefault="00C10262" w:rsidP="008A5C3D">
      <w:r>
        <w:separator/>
      </w:r>
    </w:p>
  </w:footnote>
  <w:footnote w:type="continuationSeparator" w:id="0">
    <w:p w:rsidR="00C10262" w:rsidRDefault="00C10262" w:rsidP="008A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57"/>
    <w:multiLevelType w:val="hybridMultilevel"/>
    <w:tmpl w:val="B21C73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B27889"/>
    <w:multiLevelType w:val="hybridMultilevel"/>
    <w:tmpl w:val="CB0E78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4F178C"/>
    <w:multiLevelType w:val="multilevel"/>
    <w:tmpl w:val="0A4F178C"/>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3">
    <w:nsid w:val="184D7EC6"/>
    <w:multiLevelType w:val="hybridMultilevel"/>
    <w:tmpl w:val="F5042B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3E83568"/>
    <w:multiLevelType w:val="hybridMultilevel"/>
    <w:tmpl w:val="0A827F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0C52B97"/>
    <w:multiLevelType w:val="hybridMultilevel"/>
    <w:tmpl w:val="1012D2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3C348BD"/>
    <w:multiLevelType w:val="hybridMultilevel"/>
    <w:tmpl w:val="98BE43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8384968"/>
    <w:multiLevelType w:val="hybridMultilevel"/>
    <w:tmpl w:val="B540EC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D29699F"/>
    <w:multiLevelType w:val="hybridMultilevel"/>
    <w:tmpl w:val="9D1A9E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5FB42B7"/>
    <w:multiLevelType w:val="hybridMultilevel"/>
    <w:tmpl w:val="C598F3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B5C1EE3"/>
    <w:multiLevelType w:val="hybridMultilevel"/>
    <w:tmpl w:val="891098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F866BB"/>
    <w:multiLevelType w:val="hybridMultilevel"/>
    <w:tmpl w:val="D9B21A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2521F4A"/>
    <w:multiLevelType w:val="hybridMultilevel"/>
    <w:tmpl w:val="FFA26E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66E570D"/>
    <w:multiLevelType w:val="hybridMultilevel"/>
    <w:tmpl w:val="D22C9B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9D07B1C"/>
    <w:multiLevelType w:val="hybridMultilevel"/>
    <w:tmpl w:val="4328B2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D09094C"/>
    <w:multiLevelType w:val="hybridMultilevel"/>
    <w:tmpl w:val="BCD48F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lvlOverride w:ilvl="0">
      <w:startOverride w:val="1"/>
    </w:lvlOverride>
  </w:num>
  <w:num w:numId="4">
    <w:abstractNumId w:val="10"/>
  </w:num>
  <w:num w:numId="5">
    <w:abstractNumId w:val="1"/>
  </w:num>
  <w:num w:numId="6">
    <w:abstractNumId w:val="7"/>
  </w:num>
  <w:num w:numId="7">
    <w:abstractNumId w:val="4"/>
  </w:num>
  <w:num w:numId="8">
    <w:abstractNumId w:val="6"/>
  </w:num>
  <w:num w:numId="9">
    <w:abstractNumId w:val="14"/>
  </w:num>
  <w:num w:numId="10">
    <w:abstractNumId w:val="5"/>
  </w:num>
  <w:num w:numId="11">
    <w:abstractNumId w:val="9"/>
  </w:num>
  <w:num w:numId="12">
    <w:abstractNumId w:val="3"/>
  </w:num>
  <w:num w:numId="13">
    <w:abstractNumId w:val="12"/>
  </w:num>
  <w:num w:numId="14">
    <w:abstractNumId w:val="13"/>
  </w:num>
  <w:num w:numId="15">
    <w:abstractNumId w:val="1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A9"/>
    <w:rsid w:val="000460F4"/>
    <w:rsid w:val="000C1A6E"/>
    <w:rsid w:val="00105E58"/>
    <w:rsid w:val="0014486C"/>
    <w:rsid w:val="00164680"/>
    <w:rsid w:val="001B0AEF"/>
    <w:rsid w:val="001C2F1C"/>
    <w:rsid w:val="001F09E5"/>
    <w:rsid w:val="00211BBE"/>
    <w:rsid w:val="00217FFB"/>
    <w:rsid w:val="002512F5"/>
    <w:rsid w:val="00277AE8"/>
    <w:rsid w:val="0032694A"/>
    <w:rsid w:val="003B793B"/>
    <w:rsid w:val="003F4EE0"/>
    <w:rsid w:val="00413550"/>
    <w:rsid w:val="0041734D"/>
    <w:rsid w:val="00426B50"/>
    <w:rsid w:val="00435673"/>
    <w:rsid w:val="00480D4B"/>
    <w:rsid w:val="004A40E4"/>
    <w:rsid w:val="004B4011"/>
    <w:rsid w:val="004D7C60"/>
    <w:rsid w:val="004E7993"/>
    <w:rsid w:val="00502370"/>
    <w:rsid w:val="0051070C"/>
    <w:rsid w:val="005265E3"/>
    <w:rsid w:val="0058233A"/>
    <w:rsid w:val="005E2276"/>
    <w:rsid w:val="005F2192"/>
    <w:rsid w:val="006127E8"/>
    <w:rsid w:val="00682D6C"/>
    <w:rsid w:val="006B18E6"/>
    <w:rsid w:val="00742F58"/>
    <w:rsid w:val="0075517C"/>
    <w:rsid w:val="00775C6D"/>
    <w:rsid w:val="007A12E2"/>
    <w:rsid w:val="007C205D"/>
    <w:rsid w:val="00843122"/>
    <w:rsid w:val="008A5C3D"/>
    <w:rsid w:val="008B74DC"/>
    <w:rsid w:val="008D1E66"/>
    <w:rsid w:val="008D7930"/>
    <w:rsid w:val="00925072"/>
    <w:rsid w:val="00950B79"/>
    <w:rsid w:val="009A72DF"/>
    <w:rsid w:val="00A24B4C"/>
    <w:rsid w:val="00AF497B"/>
    <w:rsid w:val="00B82932"/>
    <w:rsid w:val="00B86AB7"/>
    <w:rsid w:val="00B9381C"/>
    <w:rsid w:val="00BA1617"/>
    <w:rsid w:val="00BF667D"/>
    <w:rsid w:val="00C10262"/>
    <w:rsid w:val="00C8576C"/>
    <w:rsid w:val="00C91AA5"/>
    <w:rsid w:val="00C92533"/>
    <w:rsid w:val="00CA210A"/>
    <w:rsid w:val="00D24604"/>
    <w:rsid w:val="00D81661"/>
    <w:rsid w:val="00DB5419"/>
    <w:rsid w:val="00DF57C3"/>
    <w:rsid w:val="00E00523"/>
    <w:rsid w:val="00E35EBF"/>
    <w:rsid w:val="00EC2537"/>
    <w:rsid w:val="00EE5F0E"/>
    <w:rsid w:val="00F4578C"/>
    <w:rsid w:val="00F72300"/>
    <w:rsid w:val="00F92D01"/>
    <w:rsid w:val="00FC1426"/>
    <w:rsid w:val="00FE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 w:type="table" w:styleId="-5">
    <w:name w:val="Light Shading Accent 5"/>
    <w:basedOn w:val="a1"/>
    <w:uiPriority w:val="60"/>
    <w:rsid w:val="001F09E5"/>
    <w:rPr>
      <w:rFonts w:ascii="Calibri" w:eastAsia="宋体" w:hAnsi="Calibri" w:cs="Times New Roman"/>
      <w:color w:val="31849B" w:themeColor="accent5" w:themeShade="BF"/>
      <w:kern w:val="0"/>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Medium List 1"/>
    <w:basedOn w:val="a1"/>
    <w:uiPriority w:val="65"/>
    <w:rsid w:val="001F09E5"/>
    <w:rPr>
      <w:rFonts w:ascii="Calibri" w:eastAsia="宋体" w:hAnsi="Calibri"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 w:type="table" w:styleId="-5">
    <w:name w:val="Light Shading Accent 5"/>
    <w:basedOn w:val="a1"/>
    <w:uiPriority w:val="60"/>
    <w:rsid w:val="001F09E5"/>
    <w:rPr>
      <w:rFonts w:ascii="Calibri" w:eastAsia="宋体" w:hAnsi="Calibri" w:cs="Times New Roman"/>
      <w:color w:val="31849B" w:themeColor="accent5" w:themeShade="BF"/>
      <w:kern w:val="0"/>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Medium List 1"/>
    <w:basedOn w:val="a1"/>
    <w:uiPriority w:val="65"/>
    <w:rsid w:val="001F09E5"/>
    <w:rPr>
      <w:rFonts w:ascii="Calibri" w:eastAsia="宋体" w:hAnsi="Calibri"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3781">
      <w:bodyDiv w:val="1"/>
      <w:marLeft w:val="0"/>
      <w:marRight w:val="0"/>
      <w:marTop w:val="0"/>
      <w:marBottom w:val="0"/>
      <w:divBdr>
        <w:top w:val="none" w:sz="0" w:space="0" w:color="auto"/>
        <w:left w:val="none" w:sz="0" w:space="0" w:color="auto"/>
        <w:bottom w:val="none" w:sz="0" w:space="0" w:color="auto"/>
        <w:right w:val="none" w:sz="0" w:space="0" w:color="auto"/>
      </w:divBdr>
    </w:div>
    <w:div w:id="18818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usq</dc:creator>
  <cp:keywords/>
  <dc:description/>
  <cp:lastModifiedBy>usq</cp:lastModifiedBy>
  <cp:revision>42</cp:revision>
  <dcterms:created xsi:type="dcterms:W3CDTF">2015-08-11T09:27:00Z</dcterms:created>
  <dcterms:modified xsi:type="dcterms:W3CDTF">2015-08-31T09:25:00Z</dcterms:modified>
</cp:coreProperties>
</file>